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50" w:rsidRDefault="00307F2E">
      <w:pPr>
        <w:pStyle w:val="Body"/>
        <w:jc w:val="center"/>
        <w:rPr>
          <w:rFonts w:ascii="Times New Roman" w:eastAsia="Times New Roman" w:hAnsi="Times New Roman" w:cs="Times New Roman"/>
          <w:b/>
          <w:bCs/>
          <w:sz w:val="36"/>
          <w:szCs w:val="36"/>
        </w:rPr>
      </w:pPr>
      <w:r>
        <w:rPr>
          <w:rFonts w:ascii="Times New Roman"/>
          <w:b/>
          <w:bCs/>
          <w:sz w:val="36"/>
          <w:szCs w:val="36"/>
        </w:rPr>
        <w:t xml:space="preserve">4 - 5 Grade Band </w:t>
      </w:r>
    </w:p>
    <w:p w:rsidR="00A44250" w:rsidRDefault="00307F2E">
      <w:pPr>
        <w:pStyle w:val="Body"/>
        <w:jc w:val="center"/>
        <w:rPr>
          <w:rFonts w:ascii="Times New Roman" w:eastAsia="Times New Roman" w:hAnsi="Times New Roman" w:cs="Times New Roman"/>
          <w:b/>
          <w:bCs/>
          <w:sz w:val="36"/>
          <w:szCs w:val="36"/>
        </w:rPr>
      </w:pPr>
      <w:r>
        <w:rPr>
          <w:rFonts w:ascii="Times New Roman"/>
          <w:b/>
          <w:bCs/>
          <w:sz w:val="36"/>
          <w:szCs w:val="36"/>
        </w:rPr>
        <w:t>Research Simulation Task &amp; Activity</w:t>
      </w:r>
    </w:p>
    <w:p w:rsidR="00A44250" w:rsidRDefault="00307F2E">
      <w:pPr>
        <w:pStyle w:val="Body"/>
        <w:jc w:val="center"/>
        <w:rPr>
          <w:rFonts w:ascii="Times New Roman" w:eastAsia="Times New Roman" w:hAnsi="Times New Roman" w:cs="Times New Roman"/>
          <w:b/>
          <w:bCs/>
        </w:rPr>
      </w:pPr>
      <w:r>
        <w:rPr>
          <w:noProof/>
        </w:rPr>
        <w:drawing>
          <wp:anchor distT="57150" distB="57150" distL="57150" distR="57150" simplePos="0" relativeHeight="251659264" behindDoc="0" locked="0" layoutInCell="1" allowOverlap="1">
            <wp:simplePos x="0" y="0"/>
            <wp:positionH relativeFrom="column">
              <wp:posOffset>2169160</wp:posOffset>
            </wp:positionH>
            <wp:positionV relativeFrom="line">
              <wp:posOffset>36828</wp:posOffset>
            </wp:positionV>
            <wp:extent cx="2488565" cy="2506347"/>
            <wp:effectExtent l="0" t="0" r="0" b="0"/>
            <wp:wrapSquare wrapText="bothSides" distT="57150" distB="57150" distL="57150" distR="57150"/>
            <wp:docPr id="1073741825" name="officeArt object" descr="VOLCANOES"/>
            <wp:cNvGraphicFramePr/>
            <a:graphic xmlns:a="http://schemas.openxmlformats.org/drawingml/2006/main">
              <a:graphicData uri="http://schemas.openxmlformats.org/drawingml/2006/picture">
                <pic:pic xmlns:pic="http://schemas.openxmlformats.org/drawingml/2006/picture">
                  <pic:nvPicPr>
                    <pic:cNvPr id="1073741825" name="image1.jpeg" descr="VOLCANOES"/>
                    <pic:cNvPicPr/>
                  </pic:nvPicPr>
                  <pic:blipFill>
                    <a:blip r:embed="rId8">
                      <a:extLst/>
                    </a:blip>
                    <a:stretch>
                      <a:fillRect/>
                    </a:stretch>
                  </pic:blipFill>
                  <pic:spPr>
                    <a:xfrm>
                      <a:off x="0" y="0"/>
                      <a:ext cx="2488565" cy="2506347"/>
                    </a:xfrm>
                    <a:prstGeom prst="rect">
                      <a:avLst/>
                    </a:prstGeom>
                    <a:ln w="12700" cap="flat">
                      <a:noFill/>
                      <a:miter lim="400000"/>
                    </a:ln>
                    <a:effectLst/>
                  </pic:spPr>
                </pic:pic>
              </a:graphicData>
            </a:graphic>
          </wp:anchor>
        </w:drawing>
      </w:r>
    </w:p>
    <w:p w:rsidR="00A44250" w:rsidRDefault="00A44250">
      <w:pPr>
        <w:pStyle w:val="Body"/>
        <w:jc w:val="center"/>
        <w:rPr>
          <w:rFonts w:ascii="Times New Roman" w:eastAsia="Times New Roman" w:hAnsi="Times New Roman" w:cs="Times New Roman"/>
          <w:b/>
          <w:bCs/>
        </w:rPr>
      </w:pPr>
    </w:p>
    <w:p w:rsidR="00A44250" w:rsidRDefault="00A44250">
      <w:pPr>
        <w:pStyle w:val="Body"/>
        <w:jc w:val="center"/>
        <w:rPr>
          <w:rFonts w:ascii="Times New Roman" w:eastAsia="Times New Roman" w:hAnsi="Times New Roman" w:cs="Times New Roman"/>
          <w:b/>
          <w:bCs/>
        </w:rPr>
      </w:pPr>
    </w:p>
    <w:p w:rsidR="00A44250" w:rsidRDefault="00A44250">
      <w:pPr>
        <w:pStyle w:val="Body"/>
        <w:jc w:val="center"/>
        <w:rPr>
          <w:rFonts w:ascii="Times New Roman" w:eastAsia="Times New Roman" w:hAnsi="Times New Roman" w:cs="Times New Roman"/>
          <w:b/>
          <w:bCs/>
        </w:rPr>
      </w:pPr>
    </w:p>
    <w:p w:rsidR="00A44250" w:rsidRDefault="00A44250">
      <w:pPr>
        <w:pStyle w:val="Body"/>
        <w:jc w:val="center"/>
        <w:rPr>
          <w:rFonts w:ascii="Times New Roman" w:eastAsia="Times New Roman" w:hAnsi="Times New Roman" w:cs="Times New Roman"/>
          <w:b/>
          <w:bCs/>
        </w:rPr>
      </w:pPr>
    </w:p>
    <w:p w:rsidR="00A44250" w:rsidRDefault="00A44250">
      <w:pPr>
        <w:pStyle w:val="Body"/>
        <w:jc w:val="center"/>
        <w:rPr>
          <w:rFonts w:ascii="Times New Roman" w:eastAsia="Times New Roman" w:hAnsi="Times New Roman" w:cs="Times New Roman"/>
          <w:b/>
          <w:bCs/>
        </w:rPr>
      </w:pPr>
    </w:p>
    <w:p w:rsidR="00A44250" w:rsidRDefault="00A44250">
      <w:pPr>
        <w:pStyle w:val="Body"/>
        <w:jc w:val="center"/>
        <w:rPr>
          <w:rFonts w:ascii="Times New Roman" w:eastAsia="Times New Roman" w:hAnsi="Times New Roman" w:cs="Times New Roman"/>
          <w:b/>
          <w:bCs/>
        </w:rPr>
      </w:pPr>
    </w:p>
    <w:p w:rsidR="00A44250" w:rsidRDefault="00A44250">
      <w:pPr>
        <w:pStyle w:val="Body"/>
        <w:jc w:val="center"/>
        <w:rPr>
          <w:rFonts w:ascii="Times New Roman" w:eastAsia="Times New Roman" w:hAnsi="Times New Roman" w:cs="Times New Roman"/>
          <w:b/>
          <w:bCs/>
        </w:rPr>
      </w:pPr>
    </w:p>
    <w:p w:rsidR="00A44250" w:rsidRDefault="00A44250">
      <w:pPr>
        <w:pStyle w:val="Body"/>
        <w:jc w:val="center"/>
        <w:rPr>
          <w:rFonts w:ascii="Times New Roman" w:eastAsia="Times New Roman" w:hAnsi="Times New Roman" w:cs="Times New Roman"/>
          <w:b/>
          <w:bCs/>
        </w:rPr>
      </w:pPr>
    </w:p>
    <w:p w:rsidR="00A44250" w:rsidRDefault="00307F2E">
      <w:pPr>
        <w:pStyle w:val="Body"/>
        <w:rPr>
          <w:rFonts w:ascii="Times New Roman" w:eastAsia="Times New Roman" w:hAnsi="Times New Roman" w:cs="Times New Roman"/>
          <w:b/>
          <w:bCs/>
          <w:i/>
          <w:iCs/>
          <w:u w:val="single"/>
        </w:rPr>
      </w:pPr>
      <w:r>
        <w:rPr>
          <w:rFonts w:ascii="Times New Roman"/>
          <w:b/>
          <w:bCs/>
          <w:i/>
          <w:iCs/>
          <w:u w:val="single"/>
        </w:rPr>
        <w:t>Resources:</w:t>
      </w:r>
    </w:p>
    <w:p w:rsidR="00A44250" w:rsidRDefault="00307F2E">
      <w:pPr>
        <w:pStyle w:val="Body"/>
        <w:rPr>
          <w:rFonts w:ascii="Times New Roman" w:eastAsia="Times New Roman" w:hAnsi="Times New Roman" w:cs="Times New Roman"/>
          <w:b/>
          <w:bCs/>
          <w:i/>
          <w:iCs/>
        </w:rPr>
      </w:pPr>
      <w:r>
        <w:rPr>
          <w:rFonts w:ascii="Times New Roman"/>
          <w:b/>
          <w:bCs/>
          <w:i/>
          <w:iCs/>
        </w:rPr>
        <w:t>Non-Fiction (</w:t>
      </w:r>
      <w:proofErr w:type="spellStart"/>
      <w:r>
        <w:rPr>
          <w:rFonts w:ascii="Times New Roman"/>
          <w:b/>
          <w:bCs/>
          <w:i/>
          <w:iCs/>
        </w:rPr>
        <w:t>Lexile</w:t>
      </w:r>
      <w:proofErr w:type="spellEnd"/>
      <w:r>
        <w:rPr>
          <w:rFonts w:ascii="Times New Roman"/>
          <w:b/>
          <w:bCs/>
          <w:i/>
          <w:iCs/>
        </w:rPr>
        <w:t xml:space="preserve"> Level: 920):</w:t>
      </w:r>
    </w:p>
    <w:p w:rsidR="00A44250" w:rsidRDefault="00307F2E">
      <w:pPr>
        <w:pStyle w:val="Body"/>
        <w:rPr>
          <w:rFonts w:ascii="Times New Roman" w:eastAsia="Times New Roman" w:hAnsi="Times New Roman" w:cs="Times New Roman"/>
        </w:rPr>
      </w:pPr>
      <w:r>
        <w:rPr>
          <w:rFonts w:ascii="Times New Roman"/>
        </w:rPr>
        <w:t xml:space="preserve">Simon, Seymour. </w:t>
      </w:r>
      <w:r>
        <w:rPr>
          <w:rFonts w:ascii="Times New Roman"/>
          <w:i/>
          <w:iCs/>
        </w:rPr>
        <w:t>Volcanoes</w:t>
      </w:r>
      <w:r>
        <w:rPr>
          <w:rFonts w:ascii="Times New Roman"/>
        </w:rPr>
        <w:t>. New York: HarperCollins, 2006.  (Common Core Exemplar Text)</w:t>
      </w:r>
    </w:p>
    <w:p w:rsidR="00A44250" w:rsidRDefault="00307F2E">
      <w:pPr>
        <w:pStyle w:val="Body"/>
        <w:rPr>
          <w:rFonts w:ascii="Times New Roman" w:eastAsia="Times New Roman" w:hAnsi="Times New Roman" w:cs="Times New Roman"/>
          <w:b/>
          <w:bCs/>
          <w:i/>
          <w:iCs/>
        </w:rPr>
      </w:pPr>
      <w:r>
        <w:rPr>
          <w:rFonts w:ascii="Times New Roman"/>
          <w:b/>
          <w:bCs/>
          <w:i/>
          <w:iCs/>
        </w:rPr>
        <w:t>Multimedia:</w:t>
      </w:r>
    </w:p>
    <w:p w:rsidR="00A44250" w:rsidRDefault="00307F2E">
      <w:pPr>
        <w:pStyle w:val="Body"/>
        <w:rPr>
          <w:b/>
          <w:bCs/>
        </w:rPr>
      </w:pPr>
      <w:hyperlink r:id="rId9" w:history="1">
        <w:r>
          <w:rPr>
            <w:rStyle w:val="Hyperlink0"/>
          </w:rPr>
          <w:t>http://video.nationalgeographic.com/video/kids/forces-of-nature-kids/volcanoes-101-kids/</w:t>
        </w:r>
      </w:hyperlink>
    </w:p>
    <w:p w:rsidR="00A44250" w:rsidRDefault="00307F2E">
      <w:pPr>
        <w:pStyle w:val="Body"/>
        <w:rPr>
          <w:b/>
          <w:bCs/>
        </w:rPr>
      </w:pPr>
      <w:proofErr w:type="gramStart"/>
      <w:r>
        <w:rPr>
          <w:b/>
          <w:bCs/>
        </w:rPr>
        <w:t>or</w:t>
      </w:r>
      <w:proofErr w:type="gramEnd"/>
      <w:r>
        <w:rPr>
          <w:b/>
          <w:bCs/>
        </w:rPr>
        <w:t xml:space="preserve"> </w:t>
      </w:r>
      <w:r>
        <w:rPr>
          <w:b/>
          <w:bCs/>
          <w:color w:val="0432FF"/>
          <w:u w:val="single"/>
        </w:rPr>
        <w:t>http://youtube.com/watch?v=uZp1dNybgfc</w:t>
      </w:r>
    </w:p>
    <w:p w:rsidR="00A44250" w:rsidRDefault="00307F2E">
      <w:pPr>
        <w:pStyle w:val="Body"/>
        <w:rPr>
          <w:b/>
          <w:bCs/>
          <w:i/>
          <w:iCs/>
        </w:rPr>
      </w:pPr>
      <w:r>
        <w:rPr>
          <w:b/>
          <w:bCs/>
          <w:i/>
          <w:iCs/>
        </w:rPr>
        <w:t>Primary Source:</w:t>
      </w:r>
    </w:p>
    <w:p w:rsidR="00A44250" w:rsidRDefault="00307F2E">
      <w:pPr>
        <w:pStyle w:val="Body"/>
        <w:jc w:val="center"/>
        <w:rPr>
          <w:color w:val="0000FF"/>
          <w:u w:color="0000FF"/>
        </w:rPr>
      </w:pPr>
      <w:r>
        <w:rPr>
          <w:noProof/>
          <w:color w:val="0000FF"/>
          <w:u w:color="0000FF"/>
        </w:rPr>
        <w:drawing>
          <wp:inline distT="0" distB="0" distL="0" distR="0">
            <wp:extent cx="2583752" cy="1794225"/>
            <wp:effectExtent l="0" t="0" r="0" b="0"/>
            <wp:docPr id="1073741826" name="officeArt object" descr="http://inapcache.boston.com/universal/site_graphics/blogs/bigpicture/msh30_05_18/m01_l80S3141.jpg"/>
            <wp:cNvGraphicFramePr/>
            <a:graphic xmlns:a="http://schemas.openxmlformats.org/drawingml/2006/main">
              <a:graphicData uri="http://schemas.openxmlformats.org/drawingml/2006/picture">
                <pic:pic xmlns:pic="http://schemas.openxmlformats.org/drawingml/2006/picture">
                  <pic:nvPicPr>
                    <pic:cNvPr id="1073741826" name="image2.jpeg" descr="http://inapcache.boston.com/universal/site_graphics/blogs/bigpicture/msh30_05_18/m01_l80S3141.jpg"/>
                    <pic:cNvPicPr/>
                  </pic:nvPicPr>
                  <pic:blipFill>
                    <a:blip r:embed="rId10">
                      <a:extLst/>
                    </a:blip>
                    <a:stretch>
                      <a:fillRect/>
                    </a:stretch>
                  </pic:blipFill>
                  <pic:spPr>
                    <a:xfrm>
                      <a:off x="0" y="0"/>
                      <a:ext cx="2583752" cy="1794225"/>
                    </a:xfrm>
                    <a:prstGeom prst="rect">
                      <a:avLst/>
                    </a:prstGeom>
                    <a:ln w="12700" cap="flat">
                      <a:noFill/>
                      <a:miter lim="400000"/>
                    </a:ln>
                    <a:effectLst/>
                  </pic:spPr>
                </pic:pic>
              </a:graphicData>
            </a:graphic>
          </wp:inline>
        </w:drawing>
      </w:r>
    </w:p>
    <w:p w:rsidR="00A44250" w:rsidRDefault="00307F2E">
      <w:pPr>
        <w:pStyle w:val="Body"/>
        <w:jc w:val="center"/>
        <w:rPr>
          <w:b/>
          <w:bCs/>
        </w:rPr>
      </w:pPr>
      <w:r>
        <w:rPr>
          <w:b/>
          <w:bCs/>
        </w:rPr>
        <w:t xml:space="preserve">Ash </w:t>
      </w:r>
      <w:r>
        <w:rPr>
          <w:b/>
          <w:bCs/>
        </w:rPr>
        <w:t>billows from the crater where the summit of Mount St. Helens had been only hours earlier during a huge eruption on May 18</w:t>
      </w:r>
      <w:r>
        <w:rPr>
          <w:b/>
          <w:bCs/>
          <w:vertAlign w:val="superscript"/>
        </w:rPr>
        <w:t>th</w:t>
      </w:r>
      <w:r>
        <w:rPr>
          <w:b/>
          <w:bCs/>
        </w:rPr>
        <w:t xml:space="preserve">, 1980. (USGA/Robert </w:t>
      </w:r>
      <w:proofErr w:type="spellStart"/>
      <w:r>
        <w:rPr>
          <w:b/>
          <w:bCs/>
        </w:rPr>
        <w:t>Krimmel</w:t>
      </w:r>
      <w:proofErr w:type="spellEnd"/>
      <w:r>
        <w:rPr>
          <w:b/>
          <w:bCs/>
        </w:rPr>
        <w:t>)</w:t>
      </w:r>
    </w:p>
    <w:p w:rsidR="00A44250" w:rsidRDefault="00A44250">
      <w:pPr>
        <w:pStyle w:val="Body"/>
        <w:rPr>
          <w:rFonts w:ascii="Times New Roman" w:eastAsia="Times New Roman" w:hAnsi="Times New Roman" w:cs="Times New Roman"/>
        </w:rPr>
      </w:pPr>
    </w:p>
    <w:p w:rsidR="00A44250" w:rsidRDefault="00A44250">
      <w:pPr>
        <w:pStyle w:val="Body"/>
        <w:rPr>
          <w:rFonts w:ascii="Times New Roman" w:eastAsia="Times New Roman" w:hAnsi="Times New Roman" w:cs="Times New Roman"/>
          <w:b/>
          <w:bCs/>
          <w:i/>
          <w:iCs/>
        </w:rPr>
      </w:pPr>
    </w:p>
    <w:p w:rsidR="00A44250" w:rsidRDefault="00A44250">
      <w:pPr>
        <w:pStyle w:val="Body"/>
        <w:rPr>
          <w:rFonts w:ascii="Times New Roman" w:eastAsia="Times New Roman" w:hAnsi="Times New Roman" w:cs="Times New Roman"/>
          <w:b/>
          <w:bCs/>
          <w:i/>
          <w:iCs/>
        </w:rPr>
      </w:pPr>
    </w:p>
    <w:p w:rsidR="00A44250" w:rsidRDefault="00A44250">
      <w:pPr>
        <w:pStyle w:val="Body"/>
        <w:rPr>
          <w:rFonts w:ascii="Times New Roman" w:eastAsia="Times New Roman" w:hAnsi="Times New Roman" w:cs="Times New Roman"/>
          <w:b/>
          <w:bCs/>
          <w:i/>
          <w:iCs/>
        </w:rPr>
      </w:pPr>
    </w:p>
    <w:p w:rsidR="00A44250" w:rsidRDefault="00307F2E">
      <w:pPr>
        <w:pStyle w:val="Body"/>
        <w:rPr>
          <w:rFonts w:ascii="Times New Roman" w:eastAsia="Times New Roman" w:hAnsi="Times New Roman" w:cs="Times New Roman"/>
          <w:b/>
          <w:bCs/>
          <w:i/>
          <w:iCs/>
        </w:rPr>
      </w:pPr>
      <w:r>
        <w:rPr>
          <w:rFonts w:ascii="Times New Roman"/>
          <w:b/>
          <w:bCs/>
          <w:i/>
          <w:iCs/>
        </w:rPr>
        <w:t>Lesson Overview</w:t>
      </w:r>
    </w:p>
    <w:p w:rsidR="00A44250" w:rsidRDefault="00307F2E">
      <w:pPr>
        <w:pStyle w:val="Body"/>
        <w:rPr>
          <w:rFonts w:ascii="Times New Roman" w:eastAsia="Times New Roman" w:hAnsi="Times New Roman" w:cs="Times New Roman"/>
          <w:b/>
          <w:bCs/>
          <w:i/>
          <w:iCs/>
        </w:rPr>
      </w:pPr>
      <w:r>
        <w:rPr>
          <w:rFonts w:ascii="Times New Roman"/>
          <w:b/>
          <w:bCs/>
        </w:rPr>
        <w:t xml:space="preserve">Part I: </w:t>
      </w:r>
      <w:r>
        <w:rPr>
          <w:rFonts w:ascii="Times New Roman"/>
          <w:b/>
          <w:bCs/>
          <w:i/>
          <w:iCs/>
        </w:rPr>
        <w:t>Volcanoes</w:t>
      </w:r>
    </w:p>
    <w:p w:rsidR="00A44250" w:rsidRDefault="00307F2E">
      <w:pPr>
        <w:pStyle w:val="Body"/>
        <w:widowControl w:val="0"/>
        <w:rPr>
          <w:rFonts w:ascii="Times New Roman" w:eastAsia="Times New Roman" w:hAnsi="Times New Roman" w:cs="Times New Roman"/>
          <w:i/>
          <w:iCs/>
        </w:rPr>
      </w:pPr>
      <w:r>
        <w:rPr>
          <w:rFonts w:ascii="Times New Roman"/>
        </w:rPr>
        <w:t xml:space="preserve">As the teacher is reading the text, students and teacher will </w:t>
      </w:r>
      <w:r>
        <w:rPr>
          <w:rFonts w:ascii="Times New Roman"/>
        </w:rPr>
        <w:t>read for ways volcanoes are land creators and ways volcanoes are land destroyers.  Students will take notes on their graphic organizer</w:t>
      </w:r>
      <w:r>
        <w:rPr>
          <w:rFonts w:ascii="Times New Roman"/>
          <w:i/>
          <w:iCs/>
        </w:rPr>
        <w:t>.  See sample below-</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A44250">
        <w:trPr>
          <w:trHeight w:val="251"/>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jc w:val="center"/>
            </w:pPr>
            <w:r>
              <w:rPr>
                <w:rFonts w:ascii="Times New Roman"/>
                <w:b/>
                <w:bCs/>
              </w:rPr>
              <w:t>Ways Volcanoes Are Land Creators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jc w:val="center"/>
            </w:pPr>
            <w:r>
              <w:rPr>
                <w:rFonts w:ascii="Times New Roman"/>
                <w:b/>
                <w:bCs/>
              </w:rPr>
              <w:t>Ways Volcanoes Are Land Destroyers</w:t>
            </w:r>
          </w:p>
        </w:tc>
      </w:tr>
      <w:tr w:rsidR="00A44250">
        <w:trPr>
          <w:trHeight w:val="26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A44250"/>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A44250"/>
        </w:tc>
      </w:tr>
    </w:tbl>
    <w:p w:rsidR="00A44250" w:rsidRDefault="00A44250">
      <w:pPr>
        <w:pStyle w:val="Body"/>
        <w:widowControl w:val="0"/>
        <w:spacing w:line="240" w:lineRule="auto"/>
        <w:rPr>
          <w:rFonts w:ascii="Times New Roman" w:eastAsia="Times New Roman" w:hAnsi="Times New Roman" w:cs="Times New Roman"/>
          <w:i/>
          <w:iCs/>
        </w:rPr>
      </w:pPr>
    </w:p>
    <w:p w:rsidR="00A44250" w:rsidRDefault="00A44250">
      <w:pPr>
        <w:pStyle w:val="Body"/>
        <w:widowControl w:val="0"/>
        <w:spacing w:line="240" w:lineRule="auto"/>
        <w:rPr>
          <w:rFonts w:ascii="Times New Roman" w:eastAsia="Times New Roman" w:hAnsi="Times New Roman" w:cs="Times New Roman"/>
          <w:i/>
          <w:iCs/>
        </w:rPr>
      </w:pPr>
    </w:p>
    <w:p w:rsidR="00A44250" w:rsidRDefault="00A44250">
      <w:pPr>
        <w:pStyle w:val="Body"/>
        <w:jc w:val="center"/>
        <w:rPr>
          <w:rFonts w:ascii="Times New Roman" w:eastAsia="Times New Roman" w:hAnsi="Times New Roman" w:cs="Times New Roman"/>
        </w:rPr>
      </w:pPr>
    </w:p>
    <w:p w:rsidR="00A44250" w:rsidRDefault="00307F2E">
      <w:pPr>
        <w:pStyle w:val="Body"/>
        <w:rPr>
          <w:rFonts w:ascii="Times New Roman" w:eastAsia="Times New Roman" w:hAnsi="Times New Roman" w:cs="Times New Roman"/>
          <w:b/>
          <w:bCs/>
          <w:i/>
          <w:iCs/>
        </w:rPr>
      </w:pPr>
      <w:r>
        <w:rPr>
          <w:rFonts w:ascii="Times New Roman"/>
          <w:b/>
          <w:bCs/>
          <w:i/>
          <w:iCs/>
        </w:rPr>
        <w:t xml:space="preserve">Part II: Video Analysis </w:t>
      </w:r>
      <w:r>
        <w:rPr>
          <w:rFonts w:ascii="Times New Roman"/>
          <w:b/>
          <w:bCs/>
          <w:i/>
          <w:iCs/>
        </w:rPr>
        <w:t>Volcanoes 101 National Geographic for Kids (running time 3:04)</w:t>
      </w:r>
    </w:p>
    <w:p w:rsidR="00A44250" w:rsidRDefault="00307F2E">
      <w:pPr>
        <w:pStyle w:val="Body"/>
        <w:rPr>
          <w:b/>
          <w:bCs/>
        </w:rPr>
      </w:pPr>
      <w:hyperlink r:id="rId11" w:history="1">
        <w:r>
          <w:rPr>
            <w:rStyle w:val="Hyperlink0"/>
          </w:rPr>
          <w:t>http://video.nationalgeographic.com/video/kids/forces-of-nature-kids/volcanoes-101-kids/</w:t>
        </w:r>
      </w:hyperlink>
    </w:p>
    <w:p w:rsidR="00A44250" w:rsidRDefault="00307F2E">
      <w:pPr>
        <w:pStyle w:val="Body"/>
        <w:rPr>
          <w:rFonts w:ascii="Times New Roman" w:eastAsia="Times New Roman" w:hAnsi="Times New Roman" w:cs="Times New Roman"/>
        </w:rPr>
      </w:pPr>
      <w:r>
        <w:rPr>
          <w:rFonts w:ascii="Times New Roman"/>
        </w:rPr>
        <w:t xml:space="preserve">Students will complete the Main Idea Video Analysis Graphic Organizer (see below) as they watch the video.  </w:t>
      </w:r>
    </w:p>
    <w:p w:rsidR="00A44250" w:rsidRDefault="00307F2E">
      <w:pPr>
        <w:pStyle w:val="Body"/>
        <w:rPr>
          <w:rFonts w:ascii="Times New Roman" w:eastAsia="Times New Roman" w:hAnsi="Times New Roman" w:cs="Times New Roman"/>
        </w:rPr>
      </w:pPr>
      <w:r>
        <w:rPr>
          <w:rFonts w:ascii="Times New Roman"/>
        </w:rPr>
        <w:t>Essential Question for video analysis: How do volcanoes change Earth when they erupt?</w:t>
      </w:r>
    </w:p>
    <w:p w:rsidR="00A44250" w:rsidRDefault="00A44250">
      <w:pPr>
        <w:pStyle w:val="Body"/>
        <w:rPr>
          <w:rFonts w:ascii="Times New Roman" w:eastAsia="Times New Roman" w:hAnsi="Times New Roman" w:cs="Times New Roman"/>
        </w:rPr>
      </w:pPr>
    </w:p>
    <w:p w:rsidR="00A44250" w:rsidRDefault="00307F2E">
      <w:pPr>
        <w:pStyle w:val="Body"/>
      </w:pPr>
      <w:r>
        <w:rPr>
          <w:rFonts w:ascii="Times New Roman" w:eastAsia="Times New Roman" w:hAnsi="Times New Roman" w:cs="Times New Roman"/>
        </w:rPr>
        <w:br w:type="page"/>
      </w:r>
    </w:p>
    <w:p w:rsidR="00A44250" w:rsidRDefault="00A44250">
      <w:pPr>
        <w:pStyle w:val="Body"/>
        <w:rPr>
          <w:rFonts w:ascii="Times New Roman" w:eastAsia="Times New Roman" w:hAnsi="Times New Roman" w:cs="Times New Roman"/>
        </w:rPr>
      </w:pPr>
    </w:p>
    <w:p w:rsidR="00A44250" w:rsidRDefault="00A44250">
      <w:pPr>
        <w:pStyle w:val="Body"/>
        <w:rPr>
          <w:rFonts w:ascii="Times New Roman" w:eastAsia="Times New Roman" w:hAnsi="Times New Roman" w:cs="Times New Roman"/>
        </w:rPr>
      </w:pPr>
    </w:p>
    <w:p w:rsidR="00A44250" w:rsidRDefault="00307F2E">
      <w:pPr>
        <w:pStyle w:val="Body"/>
        <w:widowControl w:val="0"/>
        <w:jc w:val="center"/>
        <w:rPr>
          <w:b/>
          <w:bCs/>
          <w:sz w:val="40"/>
          <w:szCs w:val="40"/>
        </w:rPr>
      </w:pPr>
      <w:r>
        <w:rPr>
          <w:rFonts w:ascii="Segoe UI" w:eastAsia="Segoe UI" w:hAnsi="Segoe UI" w:cs="Segoe UI"/>
          <w:noProof/>
          <w:color w:val="0044CC"/>
          <w:sz w:val="15"/>
          <w:szCs w:val="15"/>
          <w:u w:color="0044CC"/>
        </w:rPr>
        <w:drawing>
          <wp:inline distT="0" distB="0" distL="0" distR="0">
            <wp:extent cx="932689" cy="932689"/>
            <wp:effectExtent l="0" t="0" r="0" b="0"/>
            <wp:docPr id="1073741827" name="officeArt object" descr="An old motion picture film movie camera"/>
            <wp:cNvGraphicFramePr/>
            <a:graphic xmlns:a="http://schemas.openxmlformats.org/drawingml/2006/main">
              <a:graphicData uri="http://schemas.openxmlformats.org/drawingml/2006/picture">
                <pic:pic xmlns:pic="http://schemas.openxmlformats.org/drawingml/2006/picture">
                  <pic:nvPicPr>
                    <pic:cNvPr id="1073741827" name="image3.jpeg" descr="An old motion picture film movie camera"/>
                    <pic:cNvPicPr/>
                  </pic:nvPicPr>
                  <pic:blipFill>
                    <a:blip r:embed="rId12">
                      <a:extLst/>
                    </a:blip>
                    <a:stretch>
                      <a:fillRect/>
                    </a:stretch>
                  </pic:blipFill>
                  <pic:spPr>
                    <a:xfrm>
                      <a:off x="0" y="0"/>
                      <a:ext cx="932689" cy="932689"/>
                    </a:xfrm>
                    <a:prstGeom prst="rect">
                      <a:avLst/>
                    </a:prstGeom>
                    <a:ln w="12700" cap="flat">
                      <a:noFill/>
                      <a:miter lim="400000"/>
                    </a:ln>
                    <a:effectLst/>
                  </pic:spPr>
                </pic:pic>
              </a:graphicData>
            </a:graphic>
          </wp:inline>
        </w:drawing>
      </w:r>
      <w:r>
        <w:rPr>
          <w:b/>
          <w:bCs/>
          <w:sz w:val="56"/>
          <w:szCs w:val="56"/>
        </w:rPr>
        <w:t>Main Idea Video Analysis</w:t>
      </w:r>
    </w:p>
    <w:tbl>
      <w:tblPr>
        <w:tblW w:w="1027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78"/>
      </w:tblGrid>
      <w:tr w:rsidR="00A44250">
        <w:trPr>
          <w:trHeight w:val="1903"/>
          <w:jc w:val="center"/>
        </w:trPr>
        <w:tc>
          <w:tcPr>
            <w:tcW w:w="10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rPr>
                <w:b/>
                <w:bCs/>
                <w:sz w:val="28"/>
                <w:szCs w:val="28"/>
              </w:rPr>
            </w:pPr>
            <w:r>
              <w:rPr>
                <w:b/>
                <w:bCs/>
                <w:sz w:val="28"/>
                <w:szCs w:val="28"/>
              </w:rPr>
              <w:t xml:space="preserve">The Question I Am Answering </w:t>
            </w:r>
            <w:r>
              <w:rPr>
                <w:b/>
                <w:bCs/>
                <w:sz w:val="28"/>
                <w:szCs w:val="28"/>
              </w:rPr>
              <w:t>Is….</w:t>
            </w:r>
          </w:p>
          <w:p w:rsidR="00A44250" w:rsidRDefault="00307F2E">
            <w:pPr>
              <w:pStyle w:val="Body"/>
              <w:jc w:val="center"/>
            </w:pPr>
            <w:r>
              <w:rPr>
                <w:rFonts w:ascii="Times New Roman"/>
                <w:b/>
                <w:bCs/>
                <w:sz w:val="44"/>
                <w:szCs w:val="44"/>
              </w:rPr>
              <w:t>How do volcanoes change Earth when they erupt?</w:t>
            </w:r>
          </w:p>
        </w:tc>
      </w:tr>
      <w:tr w:rsidR="00A44250">
        <w:trPr>
          <w:trHeight w:val="4884"/>
          <w:jc w:val="center"/>
        </w:trPr>
        <w:tc>
          <w:tcPr>
            <w:tcW w:w="10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rPr>
                <w:b/>
                <w:bCs/>
                <w:sz w:val="28"/>
                <w:szCs w:val="28"/>
              </w:rPr>
            </w:pPr>
            <w:r>
              <w:rPr>
                <w:b/>
                <w:bCs/>
                <w:sz w:val="28"/>
                <w:szCs w:val="28"/>
              </w:rPr>
              <w:t>Thinking Notes…</w:t>
            </w:r>
          </w:p>
          <w:p w:rsidR="00A44250" w:rsidRDefault="00A44250">
            <w:pPr>
              <w:pStyle w:val="Body"/>
              <w:numPr>
                <w:ilvl w:val="0"/>
                <w:numId w:val="2"/>
              </w:numPr>
              <w:rPr>
                <w:rFonts w:ascii="Trebuchet MS" w:eastAsia="Trebuchet MS" w:hAnsi="Trebuchet MS" w:cs="Trebuchet MS"/>
                <w:b/>
                <w:bCs/>
                <w:sz w:val="28"/>
                <w:szCs w:val="28"/>
              </w:rPr>
            </w:pPr>
          </w:p>
          <w:p w:rsidR="00A44250" w:rsidRDefault="00A44250">
            <w:pPr>
              <w:pStyle w:val="Body"/>
              <w:rPr>
                <w:b/>
                <w:bCs/>
                <w:sz w:val="28"/>
                <w:szCs w:val="28"/>
              </w:rPr>
            </w:pPr>
          </w:p>
          <w:p w:rsidR="00A44250" w:rsidRDefault="00A44250">
            <w:pPr>
              <w:pStyle w:val="Body"/>
              <w:numPr>
                <w:ilvl w:val="0"/>
                <w:numId w:val="2"/>
              </w:numPr>
              <w:rPr>
                <w:rFonts w:ascii="Trebuchet MS" w:eastAsia="Trebuchet MS" w:hAnsi="Trebuchet MS" w:cs="Trebuchet MS"/>
                <w:b/>
                <w:bCs/>
                <w:sz w:val="28"/>
                <w:szCs w:val="28"/>
              </w:rPr>
            </w:pPr>
          </w:p>
          <w:p w:rsidR="00A44250" w:rsidRDefault="00A44250">
            <w:pPr>
              <w:pStyle w:val="Body"/>
              <w:rPr>
                <w:b/>
                <w:bCs/>
                <w:sz w:val="28"/>
                <w:szCs w:val="28"/>
              </w:rPr>
            </w:pPr>
          </w:p>
          <w:p w:rsidR="00A44250" w:rsidRDefault="00A44250">
            <w:pPr>
              <w:pStyle w:val="Body"/>
              <w:numPr>
                <w:ilvl w:val="0"/>
                <w:numId w:val="2"/>
              </w:numPr>
              <w:rPr>
                <w:rFonts w:ascii="Trebuchet MS" w:eastAsia="Trebuchet MS" w:hAnsi="Trebuchet MS" w:cs="Trebuchet MS"/>
                <w:b/>
                <w:bCs/>
                <w:sz w:val="28"/>
                <w:szCs w:val="28"/>
              </w:rPr>
            </w:pPr>
          </w:p>
          <w:p w:rsidR="00A44250" w:rsidRDefault="00A44250">
            <w:pPr>
              <w:pStyle w:val="Body"/>
            </w:pPr>
          </w:p>
        </w:tc>
      </w:tr>
      <w:tr w:rsidR="00A44250">
        <w:trPr>
          <w:trHeight w:val="2612"/>
          <w:jc w:val="center"/>
        </w:trPr>
        <w:tc>
          <w:tcPr>
            <w:tcW w:w="10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rPr>
                <w:b/>
                <w:bCs/>
                <w:sz w:val="28"/>
                <w:szCs w:val="28"/>
              </w:rPr>
            </w:pPr>
            <w:r>
              <w:rPr>
                <w:b/>
                <w:bCs/>
                <w:sz w:val="28"/>
                <w:szCs w:val="28"/>
              </w:rPr>
              <w:t>The Video is Mostly About…</w:t>
            </w:r>
          </w:p>
          <w:p w:rsidR="00A44250" w:rsidRDefault="00A44250">
            <w:pPr>
              <w:pStyle w:val="Body"/>
              <w:rPr>
                <w:b/>
                <w:bCs/>
                <w:sz w:val="28"/>
                <w:szCs w:val="28"/>
              </w:rPr>
            </w:pPr>
          </w:p>
          <w:p w:rsidR="00A44250" w:rsidRDefault="00A44250">
            <w:pPr>
              <w:pStyle w:val="Body"/>
            </w:pPr>
          </w:p>
        </w:tc>
      </w:tr>
    </w:tbl>
    <w:p w:rsidR="00A44250" w:rsidRDefault="00A44250">
      <w:pPr>
        <w:pStyle w:val="Body"/>
        <w:widowControl w:val="0"/>
        <w:spacing w:line="240" w:lineRule="auto"/>
        <w:jc w:val="center"/>
        <w:rPr>
          <w:b/>
          <w:bCs/>
          <w:sz w:val="40"/>
          <w:szCs w:val="40"/>
        </w:rPr>
      </w:pPr>
    </w:p>
    <w:p w:rsidR="00A44250" w:rsidRDefault="00A44250">
      <w:pPr>
        <w:pStyle w:val="Body"/>
        <w:widowControl w:val="0"/>
        <w:spacing w:line="240" w:lineRule="auto"/>
        <w:jc w:val="center"/>
        <w:rPr>
          <w:b/>
          <w:bCs/>
          <w:sz w:val="40"/>
          <w:szCs w:val="40"/>
        </w:rPr>
      </w:pPr>
    </w:p>
    <w:p w:rsidR="00A44250" w:rsidRDefault="00A44250">
      <w:pPr>
        <w:pStyle w:val="Body"/>
        <w:rPr>
          <w:rFonts w:ascii="Times New Roman" w:eastAsia="Times New Roman" w:hAnsi="Times New Roman" w:cs="Times New Roman"/>
        </w:rPr>
      </w:pPr>
    </w:p>
    <w:p w:rsidR="00A44250" w:rsidRDefault="00A44250">
      <w:pPr>
        <w:pStyle w:val="Body"/>
        <w:rPr>
          <w:rFonts w:ascii="Times New Roman" w:eastAsia="Times New Roman" w:hAnsi="Times New Roman" w:cs="Times New Roman"/>
        </w:rPr>
      </w:pPr>
    </w:p>
    <w:p w:rsidR="00A44250" w:rsidRDefault="00A44250">
      <w:pPr>
        <w:pStyle w:val="Body"/>
        <w:rPr>
          <w:rFonts w:ascii="Times New Roman" w:eastAsia="Times New Roman" w:hAnsi="Times New Roman" w:cs="Times New Roman"/>
        </w:rPr>
      </w:pPr>
    </w:p>
    <w:p w:rsidR="00A44250" w:rsidRDefault="00307F2E">
      <w:pPr>
        <w:pStyle w:val="Body"/>
        <w:rPr>
          <w:rFonts w:ascii="Times New Roman" w:eastAsia="Times New Roman" w:hAnsi="Times New Roman" w:cs="Times New Roman"/>
          <w:b/>
          <w:bCs/>
          <w:i/>
          <w:iCs/>
        </w:rPr>
      </w:pPr>
      <w:r>
        <w:rPr>
          <w:rFonts w:ascii="Times New Roman"/>
          <w:b/>
          <w:bCs/>
          <w:i/>
          <w:iCs/>
        </w:rPr>
        <w:t>Part III: Primary Document/Small Group Activity</w:t>
      </w:r>
    </w:p>
    <w:p w:rsidR="00A44250" w:rsidRDefault="00307F2E">
      <w:pPr>
        <w:pStyle w:val="Body"/>
        <w:jc w:val="center"/>
        <w:rPr>
          <w:color w:val="0000FF"/>
          <w:u w:color="0000FF"/>
        </w:rPr>
      </w:pPr>
      <w:r>
        <w:rPr>
          <w:noProof/>
          <w:color w:val="0000FF"/>
          <w:u w:color="0000FF"/>
        </w:rPr>
        <w:drawing>
          <wp:inline distT="0" distB="0" distL="0" distR="0">
            <wp:extent cx="3592735" cy="2497455"/>
            <wp:effectExtent l="0" t="0" r="0" b="0"/>
            <wp:docPr id="1073741828" name="officeArt object" descr="http://inapcache.boston.com/universal/site_graphics/blogs/bigpicture/msh30_05_18/m01_l80S3141.jpg"/>
            <wp:cNvGraphicFramePr/>
            <a:graphic xmlns:a="http://schemas.openxmlformats.org/drawingml/2006/main">
              <a:graphicData uri="http://schemas.openxmlformats.org/drawingml/2006/picture">
                <pic:pic xmlns:pic="http://schemas.openxmlformats.org/drawingml/2006/picture">
                  <pic:nvPicPr>
                    <pic:cNvPr id="1073741828" name="image2.jpeg" descr="http://inapcache.boston.com/universal/site_graphics/blogs/bigpicture/msh30_05_18/m01_l80S3141.jpg"/>
                    <pic:cNvPicPr/>
                  </pic:nvPicPr>
                  <pic:blipFill>
                    <a:blip r:embed="rId10">
                      <a:extLst/>
                    </a:blip>
                    <a:stretch>
                      <a:fillRect/>
                    </a:stretch>
                  </pic:blipFill>
                  <pic:spPr>
                    <a:xfrm>
                      <a:off x="0" y="0"/>
                      <a:ext cx="3592735" cy="2497455"/>
                    </a:xfrm>
                    <a:prstGeom prst="rect">
                      <a:avLst/>
                    </a:prstGeom>
                    <a:ln w="12700" cap="flat">
                      <a:noFill/>
                      <a:miter lim="400000"/>
                    </a:ln>
                    <a:effectLst/>
                  </pic:spPr>
                </pic:pic>
              </a:graphicData>
            </a:graphic>
          </wp:inline>
        </w:drawing>
      </w:r>
    </w:p>
    <w:p w:rsidR="00A44250" w:rsidRDefault="00307F2E">
      <w:pPr>
        <w:pStyle w:val="Body"/>
        <w:jc w:val="center"/>
        <w:rPr>
          <w:b/>
          <w:bCs/>
        </w:rPr>
      </w:pPr>
      <w:r>
        <w:rPr>
          <w:b/>
          <w:bCs/>
        </w:rPr>
        <w:t xml:space="preserve">Ash billows from the crater where the summit of Mount St. Helens had been only hours earlier </w:t>
      </w:r>
      <w:r>
        <w:rPr>
          <w:b/>
          <w:bCs/>
        </w:rPr>
        <w:t>during a huge eruption on May 18</w:t>
      </w:r>
      <w:r>
        <w:rPr>
          <w:b/>
          <w:bCs/>
          <w:vertAlign w:val="superscript"/>
        </w:rPr>
        <w:t>th</w:t>
      </w:r>
      <w:r>
        <w:rPr>
          <w:b/>
          <w:bCs/>
        </w:rPr>
        <w:t xml:space="preserve">, 1980. (USGA/Robert </w:t>
      </w:r>
      <w:proofErr w:type="spellStart"/>
      <w:r>
        <w:rPr>
          <w:b/>
          <w:bCs/>
        </w:rPr>
        <w:t>Krimmel</w:t>
      </w:r>
      <w:proofErr w:type="spellEnd"/>
      <w:r>
        <w:rPr>
          <w:b/>
          <w:bCs/>
        </w:rPr>
        <w:t>)</w:t>
      </w:r>
    </w:p>
    <w:p w:rsidR="00A44250" w:rsidRDefault="00A44250">
      <w:pPr>
        <w:pStyle w:val="Body"/>
        <w:rPr>
          <w:rFonts w:ascii="Times New Roman" w:eastAsia="Times New Roman" w:hAnsi="Times New Roman" w:cs="Times New Roman"/>
          <w:b/>
          <w:bCs/>
          <w:i/>
          <w:iCs/>
        </w:rPr>
      </w:pPr>
    </w:p>
    <w:p w:rsidR="00A44250" w:rsidRDefault="00307F2E">
      <w:pPr>
        <w:pStyle w:val="Body"/>
        <w:rPr>
          <w:rFonts w:ascii="Times New Roman" w:eastAsia="Times New Roman" w:hAnsi="Times New Roman" w:cs="Times New Roman"/>
          <w:b/>
          <w:bCs/>
          <w:i/>
          <w:iCs/>
        </w:rPr>
      </w:pPr>
      <w:r>
        <w:rPr>
          <w:rFonts w:ascii="Times New Roman"/>
          <w:b/>
          <w:bCs/>
          <w:i/>
          <w:iCs/>
        </w:rPr>
        <w:t>See OPTIC Handout below</w:t>
      </w:r>
    </w:p>
    <w:p w:rsidR="00A44250" w:rsidRDefault="00307F2E">
      <w:pPr>
        <w:pStyle w:val="Body"/>
        <w:rPr>
          <w:rFonts w:ascii="Times New Roman" w:eastAsia="Times New Roman" w:hAnsi="Times New Roman" w:cs="Times New Roman"/>
        </w:rPr>
      </w:pPr>
      <w:r>
        <w:rPr>
          <w:rFonts w:ascii="Times New Roman"/>
          <w:i/>
          <w:iCs/>
        </w:rPr>
        <w:t>Small Group Activity:</w:t>
      </w:r>
      <w:r>
        <w:rPr>
          <w:rFonts w:ascii="Times New Roman"/>
        </w:rPr>
        <w:t xml:space="preserve"> Students should work in small groups to analyze the primary source document and complete the OPTIC handout.</w:t>
      </w:r>
    </w:p>
    <w:p w:rsidR="00A44250" w:rsidRDefault="00A44250">
      <w:pPr>
        <w:pStyle w:val="Body"/>
        <w:rPr>
          <w:rFonts w:ascii="Times New Roman" w:eastAsia="Times New Roman" w:hAnsi="Times New Roman" w:cs="Times New Roman"/>
          <w:b/>
          <w:bCs/>
          <w:i/>
          <w:iCs/>
        </w:rPr>
      </w:pPr>
    </w:p>
    <w:p w:rsidR="00A44250" w:rsidRDefault="00307F2E">
      <w:pPr>
        <w:pStyle w:val="Body"/>
        <w:jc w:val="center"/>
      </w:pPr>
      <w:r>
        <w:rPr>
          <w:rFonts w:ascii="Times New Roman" w:eastAsia="Times New Roman" w:hAnsi="Times New Roman" w:cs="Times New Roman"/>
          <w:b/>
          <w:bCs/>
          <w:i/>
          <w:iCs/>
        </w:rPr>
        <w:br w:type="page"/>
      </w:r>
    </w:p>
    <w:p w:rsidR="00A44250" w:rsidRDefault="00A44250">
      <w:pPr>
        <w:pStyle w:val="Body"/>
        <w:jc w:val="center"/>
        <w:rPr>
          <w:rFonts w:ascii="Times New Roman" w:eastAsia="Times New Roman" w:hAnsi="Times New Roman" w:cs="Times New Roman"/>
          <w:b/>
          <w:bCs/>
          <w:i/>
          <w:iCs/>
        </w:rPr>
      </w:pPr>
    </w:p>
    <w:p w:rsidR="00A44250" w:rsidRDefault="00307F2E">
      <w:pPr>
        <w:pStyle w:val="Body"/>
        <w:jc w:val="center"/>
        <w:rPr>
          <w:b/>
          <w:bCs/>
          <w:sz w:val="32"/>
          <w:szCs w:val="32"/>
        </w:rPr>
      </w:pPr>
      <w:r>
        <w:rPr>
          <w:b/>
          <w:bCs/>
          <w:sz w:val="32"/>
          <w:szCs w:val="32"/>
        </w:rPr>
        <w:t>OPTIC: Mount St. Helens</w:t>
      </w:r>
    </w:p>
    <w:p w:rsidR="00A44250" w:rsidRDefault="00307F2E">
      <w:pPr>
        <w:pStyle w:val="Body"/>
        <w:jc w:val="center"/>
        <w:rPr>
          <w:color w:val="0000FF"/>
          <w:u w:color="0000FF"/>
        </w:rPr>
      </w:pPr>
      <w:r>
        <w:rPr>
          <w:noProof/>
        </w:rPr>
        <mc:AlternateContent>
          <mc:Choice Requires="wps">
            <w:drawing>
              <wp:anchor distT="0" distB="0" distL="0" distR="0" simplePos="0" relativeHeight="251660288" behindDoc="0" locked="0" layoutInCell="1" allowOverlap="1">
                <wp:simplePos x="0" y="0"/>
                <wp:positionH relativeFrom="column">
                  <wp:posOffset>3404869</wp:posOffset>
                </wp:positionH>
                <wp:positionV relativeFrom="line">
                  <wp:posOffset>20320</wp:posOffset>
                </wp:positionV>
                <wp:extent cx="2" cy="2418080"/>
                <wp:effectExtent l="0" t="0" r="0" b="0"/>
                <wp:wrapNone/>
                <wp:docPr id="1073741829" name="officeArt object"/>
                <wp:cNvGraphicFramePr/>
                <a:graphic xmlns:a="http://schemas.openxmlformats.org/drawingml/2006/main">
                  <a:graphicData uri="http://schemas.microsoft.com/office/word/2010/wordprocessingShape">
                    <wps:wsp>
                      <wps:cNvCnPr/>
                      <wps:spPr>
                        <a:xfrm flipH="1">
                          <a:off x="0" y="0"/>
                          <a:ext cx="2" cy="241808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268.1pt;margin-top:1.6pt;width:0.0pt;height:190.4pt;z-index:25166028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1312" behindDoc="0" locked="0" layoutInCell="1" allowOverlap="1">
                <wp:simplePos x="0" y="0"/>
                <wp:positionH relativeFrom="column">
                  <wp:posOffset>1640204</wp:posOffset>
                </wp:positionH>
                <wp:positionV relativeFrom="line">
                  <wp:posOffset>1198244</wp:posOffset>
                </wp:positionV>
                <wp:extent cx="3589656"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3589656"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129.1pt;margin-top:94.3pt;width:282.6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color w:val="0000FF"/>
          <w:u w:color="0000FF"/>
        </w:rPr>
        <w:drawing>
          <wp:inline distT="0" distB="0" distL="0" distR="0">
            <wp:extent cx="3592735" cy="2497455"/>
            <wp:effectExtent l="0" t="0" r="0" b="0"/>
            <wp:docPr id="1073741831" name="officeArt object" descr="http://inapcache.boston.com/universal/site_graphics/blogs/bigpicture/msh30_05_18/m01_l80S3141.jpg"/>
            <wp:cNvGraphicFramePr/>
            <a:graphic xmlns:a="http://schemas.openxmlformats.org/drawingml/2006/main">
              <a:graphicData uri="http://schemas.openxmlformats.org/drawingml/2006/picture">
                <pic:pic xmlns:pic="http://schemas.openxmlformats.org/drawingml/2006/picture">
                  <pic:nvPicPr>
                    <pic:cNvPr id="1073741831" name="image2.jpeg" descr="http://inapcache.boston.com/universal/site_graphics/blogs/bigpicture/msh30_05_18/m01_l80S3141.jpg"/>
                    <pic:cNvPicPr/>
                  </pic:nvPicPr>
                  <pic:blipFill>
                    <a:blip r:embed="rId10">
                      <a:extLst/>
                    </a:blip>
                    <a:stretch>
                      <a:fillRect/>
                    </a:stretch>
                  </pic:blipFill>
                  <pic:spPr>
                    <a:xfrm>
                      <a:off x="0" y="0"/>
                      <a:ext cx="3592735" cy="2497455"/>
                    </a:xfrm>
                    <a:prstGeom prst="rect">
                      <a:avLst/>
                    </a:prstGeom>
                    <a:ln w="12700" cap="flat">
                      <a:noFill/>
                      <a:miter lim="400000"/>
                    </a:ln>
                    <a:effectLst/>
                  </pic:spPr>
                </pic:pic>
              </a:graphicData>
            </a:graphic>
          </wp:inline>
        </w:drawing>
      </w:r>
    </w:p>
    <w:p w:rsidR="00A44250" w:rsidRDefault="00307F2E">
      <w:pPr>
        <w:pStyle w:val="Body"/>
        <w:jc w:val="center"/>
        <w:rPr>
          <w:b/>
          <w:bCs/>
        </w:rPr>
      </w:pPr>
      <w:r>
        <w:rPr>
          <w:b/>
          <w:bCs/>
        </w:rPr>
        <w:t xml:space="preserve">Ash </w:t>
      </w:r>
      <w:r>
        <w:rPr>
          <w:b/>
          <w:bCs/>
        </w:rPr>
        <w:t>billows from the crater where the summit of Mount St. Helens had been only hours earlier during a huge eruption on May 18</w:t>
      </w:r>
      <w:r>
        <w:rPr>
          <w:b/>
          <w:bCs/>
          <w:vertAlign w:val="superscript"/>
        </w:rPr>
        <w:t>th</w:t>
      </w:r>
      <w:r>
        <w:rPr>
          <w:b/>
          <w:bCs/>
        </w:rPr>
        <w:t xml:space="preserve">, 1980. (USGA/Robert </w:t>
      </w:r>
      <w:proofErr w:type="spellStart"/>
      <w:r>
        <w:rPr>
          <w:b/>
          <w:bCs/>
        </w:rPr>
        <w:t>Krimmel</w:t>
      </w:r>
      <w:proofErr w:type="spellEnd"/>
      <w:r>
        <w:rPr>
          <w:b/>
          <w:bCs/>
        </w:rPr>
        <w:t>)</w:t>
      </w:r>
    </w:p>
    <w:p w:rsidR="00A44250" w:rsidRDefault="00A44250">
      <w:pPr>
        <w:pStyle w:val="Body"/>
        <w:widowControl w:val="0"/>
        <w:rPr>
          <w:sz w:val="4"/>
          <w:szCs w:val="4"/>
        </w:rPr>
      </w:pPr>
    </w:p>
    <w:tbl>
      <w:tblPr>
        <w:tblW w:w="98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2"/>
        <w:gridCol w:w="6636"/>
      </w:tblGrid>
      <w:tr w:rsidR="00A44250">
        <w:trPr>
          <w:trHeight w:val="340"/>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pPr>
            <w:r>
              <w:rPr>
                <w:sz w:val="28"/>
                <w:szCs w:val="28"/>
              </w:rPr>
              <w:t>Overview</w:t>
            </w:r>
          </w:p>
        </w:tc>
        <w:tc>
          <w:tcPr>
            <w:tcW w:w="6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A44250"/>
        </w:tc>
      </w:tr>
      <w:tr w:rsidR="00A44250">
        <w:trPr>
          <w:trHeight w:val="3468"/>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pPr>
            <w:r>
              <w:rPr>
                <w:sz w:val="28"/>
                <w:szCs w:val="28"/>
              </w:rPr>
              <w:t>Parts</w:t>
            </w:r>
          </w:p>
        </w:tc>
        <w:tc>
          <w:tcPr>
            <w:tcW w:w="6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rPr>
                <w:sz w:val="56"/>
                <w:szCs w:val="56"/>
              </w:rPr>
            </w:pPr>
            <w:r>
              <w:rPr>
                <w:sz w:val="56"/>
                <w:szCs w:val="56"/>
              </w:rPr>
              <w:t>1.</w:t>
            </w:r>
          </w:p>
          <w:p w:rsidR="00A44250" w:rsidRDefault="00307F2E">
            <w:pPr>
              <w:pStyle w:val="Body"/>
              <w:rPr>
                <w:sz w:val="56"/>
                <w:szCs w:val="56"/>
              </w:rPr>
            </w:pPr>
            <w:r>
              <w:rPr>
                <w:sz w:val="56"/>
                <w:szCs w:val="56"/>
              </w:rPr>
              <w:t>2.</w:t>
            </w:r>
          </w:p>
          <w:p w:rsidR="00A44250" w:rsidRDefault="00307F2E">
            <w:pPr>
              <w:pStyle w:val="Body"/>
              <w:rPr>
                <w:sz w:val="56"/>
                <w:szCs w:val="56"/>
              </w:rPr>
            </w:pPr>
            <w:r>
              <w:rPr>
                <w:sz w:val="56"/>
                <w:szCs w:val="56"/>
              </w:rPr>
              <w:t>3.</w:t>
            </w:r>
          </w:p>
          <w:p w:rsidR="00A44250" w:rsidRDefault="00307F2E">
            <w:pPr>
              <w:pStyle w:val="Body"/>
            </w:pPr>
            <w:r>
              <w:rPr>
                <w:sz w:val="56"/>
                <w:szCs w:val="56"/>
              </w:rPr>
              <w:t>4.</w:t>
            </w:r>
          </w:p>
        </w:tc>
      </w:tr>
      <w:tr w:rsidR="00A44250">
        <w:trPr>
          <w:trHeight w:val="708"/>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pPr>
            <w:r>
              <w:rPr>
                <w:sz w:val="28"/>
                <w:szCs w:val="28"/>
              </w:rPr>
              <w:t>Title</w:t>
            </w:r>
          </w:p>
        </w:tc>
        <w:tc>
          <w:tcPr>
            <w:tcW w:w="6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A44250"/>
        </w:tc>
      </w:tr>
      <w:tr w:rsidR="00A44250">
        <w:trPr>
          <w:trHeight w:val="708"/>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pPr>
            <w:r>
              <w:rPr>
                <w:sz w:val="28"/>
                <w:szCs w:val="28"/>
              </w:rPr>
              <w:t>Interdependence</w:t>
            </w:r>
          </w:p>
        </w:tc>
        <w:tc>
          <w:tcPr>
            <w:tcW w:w="6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A44250"/>
        </w:tc>
      </w:tr>
      <w:tr w:rsidR="00A44250">
        <w:trPr>
          <w:trHeight w:val="708"/>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pPr>
            <w:r>
              <w:rPr>
                <w:sz w:val="28"/>
                <w:szCs w:val="28"/>
              </w:rPr>
              <w:t>Conclusion</w:t>
            </w:r>
          </w:p>
        </w:tc>
        <w:tc>
          <w:tcPr>
            <w:tcW w:w="6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A44250"/>
        </w:tc>
      </w:tr>
    </w:tbl>
    <w:p w:rsidR="00A44250" w:rsidRDefault="00A44250">
      <w:pPr>
        <w:pStyle w:val="Body"/>
        <w:widowControl w:val="0"/>
        <w:spacing w:line="240" w:lineRule="auto"/>
        <w:rPr>
          <w:sz w:val="4"/>
          <w:szCs w:val="4"/>
        </w:rPr>
      </w:pPr>
    </w:p>
    <w:p w:rsidR="00A44250" w:rsidRDefault="00A44250">
      <w:pPr>
        <w:pStyle w:val="Body"/>
        <w:widowControl w:val="0"/>
        <w:spacing w:line="240" w:lineRule="auto"/>
        <w:rPr>
          <w:sz w:val="4"/>
          <w:szCs w:val="4"/>
        </w:rPr>
      </w:pPr>
    </w:p>
    <w:p w:rsidR="00A44250" w:rsidRDefault="00A44250">
      <w:pPr>
        <w:pStyle w:val="Body"/>
        <w:rPr>
          <w:rFonts w:ascii="Times New Roman" w:eastAsia="Times New Roman" w:hAnsi="Times New Roman" w:cs="Times New Roman"/>
          <w:b/>
          <w:bCs/>
          <w:i/>
          <w:iCs/>
        </w:rPr>
      </w:pPr>
    </w:p>
    <w:p w:rsidR="00A44250" w:rsidRDefault="00307F2E">
      <w:pPr>
        <w:pStyle w:val="Body"/>
        <w:rPr>
          <w:rFonts w:ascii="Times New Roman" w:eastAsia="Times New Roman" w:hAnsi="Times New Roman" w:cs="Times New Roman"/>
          <w:i/>
          <w:iCs/>
        </w:rPr>
      </w:pPr>
      <w:r>
        <w:rPr>
          <w:rFonts w:ascii="Times New Roman"/>
          <w:i/>
          <w:iCs/>
        </w:rPr>
        <w:t>Information on OPTIC Strategy:</w:t>
      </w:r>
    </w:p>
    <w:p w:rsidR="00A44250" w:rsidRDefault="00307F2E">
      <w:pPr>
        <w:pStyle w:val="NormalWeb"/>
        <w:jc w:val="center"/>
        <w:rPr>
          <w:b/>
          <w:bCs/>
        </w:rPr>
      </w:pPr>
      <w:r>
        <w:rPr>
          <w:b/>
          <w:bCs/>
        </w:rPr>
        <w:t>Analyzing Visual Texts Using OPTIC</w:t>
      </w:r>
    </w:p>
    <w:p w:rsidR="00A44250" w:rsidRDefault="00307F2E">
      <w:pPr>
        <w:pStyle w:val="NormalWeb"/>
        <w:rPr>
          <w:sz w:val="22"/>
          <w:szCs w:val="22"/>
        </w:rPr>
      </w:pPr>
      <w:r>
        <w:rPr>
          <w:sz w:val="22"/>
          <w:szCs w:val="22"/>
        </w:rPr>
        <w:t xml:space="preserve">Paying attention to the details is a habit that is a necessary part of effective analysis. As you analyze visual texts, including paintings, photographs, advertisements, maps, charts or graphs, the </w:t>
      </w:r>
      <w:r>
        <w:rPr>
          <w:rFonts w:ascii="Calibri" w:eastAsia="Calibri" w:hAnsi="Calibri" w:cs="Calibri"/>
          <w:b/>
          <w:bCs/>
          <w:sz w:val="22"/>
          <w:szCs w:val="22"/>
        </w:rPr>
        <w:t xml:space="preserve">OPTIC </w:t>
      </w:r>
      <w:r>
        <w:rPr>
          <w:sz w:val="22"/>
          <w:szCs w:val="22"/>
        </w:rPr>
        <w:t>strategy can hel</w:t>
      </w:r>
      <w:r>
        <w:rPr>
          <w:sz w:val="22"/>
          <w:szCs w:val="22"/>
        </w:rPr>
        <w:t xml:space="preserve">p you construct meaning. </w:t>
      </w:r>
      <w:r>
        <w:rPr>
          <w:rFonts w:ascii="Calibri" w:eastAsia="Calibri" w:hAnsi="Calibri" w:cs="Calibri"/>
          <w:b/>
          <w:bCs/>
          <w:sz w:val="22"/>
          <w:szCs w:val="22"/>
        </w:rPr>
        <w:t xml:space="preserve">OPTIC </w:t>
      </w:r>
      <w:r>
        <w:rPr>
          <w:sz w:val="22"/>
          <w:szCs w:val="22"/>
        </w:rPr>
        <w:t xml:space="preserve">stands for </w:t>
      </w:r>
      <w:r>
        <w:rPr>
          <w:rFonts w:ascii="Calibri" w:eastAsia="Calibri" w:hAnsi="Calibri" w:cs="Calibri"/>
          <w:b/>
          <w:bCs/>
          <w:sz w:val="22"/>
          <w:szCs w:val="22"/>
          <w:u w:val="single"/>
        </w:rPr>
        <w:t>O</w:t>
      </w:r>
      <w:r>
        <w:rPr>
          <w:rFonts w:ascii="Calibri" w:eastAsia="Calibri" w:hAnsi="Calibri" w:cs="Calibri"/>
          <w:b/>
          <w:bCs/>
          <w:sz w:val="22"/>
          <w:szCs w:val="22"/>
        </w:rPr>
        <w:t xml:space="preserve">verview, </w:t>
      </w:r>
      <w:r>
        <w:rPr>
          <w:rFonts w:ascii="Calibri" w:eastAsia="Calibri" w:hAnsi="Calibri" w:cs="Calibri"/>
          <w:b/>
          <w:bCs/>
          <w:sz w:val="22"/>
          <w:szCs w:val="22"/>
          <w:u w:val="single"/>
        </w:rPr>
        <w:t>P</w:t>
      </w:r>
      <w:r>
        <w:rPr>
          <w:rFonts w:ascii="Calibri" w:eastAsia="Calibri" w:hAnsi="Calibri" w:cs="Calibri"/>
          <w:b/>
          <w:bCs/>
          <w:sz w:val="22"/>
          <w:szCs w:val="22"/>
        </w:rPr>
        <w:t xml:space="preserve">arts, </w:t>
      </w:r>
      <w:r>
        <w:rPr>
          <w:rFonts w:ascii="Calibri" w:eastAsia="Calibri" w:hAnsi="Calibri" w:cs="Calibri"/>
          <w:b/>
          <w:bCs/>
          <w:sz w:val="22"/>
          <w:szCs w:val="22"/>
          <w:u w:val="single"/>
        </w:rPr>
        <w:t>T</w:t>
      </w:r>
      <w:r>
        <w:rPr>
          <w:rFonts w:ascii="Calibri" w:eastAsia="Calibri" w:hAnsi="Calibri" w:cs="Calibri"/>
          <w:b/>
          <w:bCs/>
          <w:sz w:val="22"/>
          <w:szCs w:val="22"/>
        </w:rPr>
        <w:t>itle/</w:t>
      </w:r>
      <w:r>
        <w:rPr>
          <w:rFonts w:ascii="Calibri" w:eastAsia="Calibri" w:hAnsi="Calibri" w:cs="Calibri"/>
          <w:b/>
          <w:bCs/>
          <w:sz w:val="22"/>
          <w:szCs w:val="22"/>
          <w:u w:val="single"/>
        </w:rPr>
        <w:t>T</w:t>
      </w:r>
      <w:r>
        <w:rPr>
          <w:rFonts w:ascii="Calibri" w:eastAsia="Calibri" w:hAnsi="Calibri" w:cs="Calibri"/>
          <w:b/>
          <w:bCs/>
          <w:sz w:val="22"/>
          <w:szCs w:val="22"/>
        </w:rPr>
        <w:t xml:space="preserve">ext, </w:t>
      </w:r>
      <w:r>
        <w:rPr>
          <w:rFonts w:ascii="Calibri" w:eastAsia="Calibri" w:hAnsi="Calibri" w:cs="Calibri"/>
          <w:b/>
          <w:bCs/>
          <w:sz w:val="22"/>
          <w:szCs w:val="22"/>
          <w:u w:val="single"/>
        </w:rPr>
        <w:t>I</w:t>
      </w:r>
      <w:r>
        <w:rPr>
          <w:rFonts w:ascii="Calibri" w:eastAsia="Calibri" w:hAnsi="Calibri" w:cs="Calibri"/>
          <w:b/>
          <w:bCs/>
          <w:sz w:val="22"/>
          <w:szCs w:val="22"/>
        </w:rPr>
        <w:t xml:space="preserve">nterrelationship, and </w:t>
      </w:r>
      <w:r>
        <w:rPr>
          <w:rFonts w:ascii="Calibri" w:eastAsia="Calibri" w:hAnsi="Calibri" w:cs="Calibri"/>
          <w:b/>
          <w:bCs/>
          <w:sz w:val="22"/>
          <w:szCs w:val="22"/>
          <w:u w:val="single"/>
        </w:rPr>
        <w:t>C</w:t>
      </w:r>
      <w:r>
        <w:rPr>
          <w:rFonts w:ascii="Calibri" w:eastAsia="Calibri" w:hAnsi="Calibri" w:cs="Calibri"/>
          <w:b/>
          <w:bCs/>
          <w:sz w:val="22"/>
          <w:szCs w:val="22"/>
        </w:rPr>
        <w:t xml:space="preserve">onclusion. </w:t>
      </w:r>
      <w:r>
        <w:rPr>
          <w:sz w:val="22"/>
          <w:szCs w:val="22"/>
        </w:rPr>
        <w:t>As you examine a visual text, respond to each element:</w:t>
      </w:r>
    </w:p>
    <w:p w:rsidR="00A44250" w:rsidRDefault="00307F2E">
      <w:pPr>
        <w:pStyle w:val="NormalWeb"/>
        <w:rPr>
          <w:sz w:val="22"/>
          <w:szCs w:val="22"/>
        </w:rPr>
      </w:pPr>
      <w:r>
        <w:rPr>
          <w:rFonts w:ascii="Calibri" w:eastAsia="Calibri" w:hAnsi="Calibri" w:cs="Calibri"/>
          <w:b/>
          <w:bCs/>
          <w:sz w:val="22"/>
          <w:szCs w:val="22"/>
        </w:rPr>
        <w:t>O-</w:t>
      </w:r>
      <w:r>
        <w:rPr>
          <w:sz w:val="22"/>
          <w:szCs w:val="22"/>
        </w:rPr>
        <w:t xml:space="preserve"> Write a brief </w:t>
      </w:r>
      <w:r>
        <w:rPr>
          <w:b/>
          <w:bCs/>
          <w:i/>
          <w:iCs/>
          <w:sz w:val="22"/>
          <w:szCs w:val="22"/>
        </w:rPr>
        <w:t xml:space="preserve">overview </w:t>
      </w:r>
      <w:r>
        <w:rPr>
          <w:sz w:val="22"/>
          <w:szCs w:val="22"/>
        </w:rPr>
        <w:t>of the image: in one complete sentence, what is this image about?</w:t>
      </w:r>
    </w:p>
    <w:p w:rsidR="00A44250" w:rsidRDefault="00307F2E">
      <w:pPr>
        <w:pStyle w:val="NormalWeb"/>
        <w:rPr>
          <w:sz w:val="22"/>
          <w:szCs w:val="22"/>
        </w:rPr>
      </w:pPr>
      <w:r>
        <w:rPr>
          <w:rFonts w:ascii="Calibri" w:eastAsia="Calibri" w:hAnsi="Calibri" w:cs="Calibri"/>
          <w:b/>
          <w:bCs/>
          <w:sz w:val="22"/>
          <w:szCs w:val="22"/>
        </w:rPr>
        <w:t>P-</w:t>
      </w:r>
      <w:r>
        <w:rPr>
          <w:sz w:val="22"/>
          <w:szCs w:val="22"/>
        </w:rPr>
        <w:t xml:space="preserve"> Key in on all of the </w:t>
      </w:r>
      <w:r>
        <w:rPr>
          <w:b/>
          <w:bCs/>
          <w:i/>
          <w:iCs/>
          <w:sz w:val="22"/>
          <w:szCs w:val="22"/>
        </w:rPr>
        <w:t>parts</w:t>
      </w:r>
      <w:r>
        <w:rPr>
          <w:rFonts w:ascii="Calibri" w:eastAsia="Calibri" w:hAnsi="Calibri" w:cs="Calibri"/>
          <w:b/>
          <w:bCs/>
          <w:sz w:val="22"/>
          <w:szCs w:val="22"/>
        </w:rPr>
        <w:t xml:space="preserve"> </w:t>
      </w:r>
      <w:r>
        <w:rPr>
          <w:sz w:val="22"/>
          <w:szCs w:val="22"/>
        </w:rPr>
        <w:t xml:space="preserve">by noting any details that </w:t>
      </w:r>
      <w:proofErr w:type="gramStart"/>
      <w:r>
        <w:rPr>
          <w:sz w:val="22"/>
          <w:szCs w:val="22"/>
        </w:rPr>
        <w:t>seem</w:t>
      </w:r>
      <w:proofErr w:type="gramEnd"/>
      <w:r>
        <w:rPr>
          <w:sz w:val="22"/>
          <w:szCs w:val="22"/>
        </w:rPr>
        <w:t xml:space="preserve"> important. This can be anything: color, figures, textures, sce</w:t>
      </w:r>
      <w:r>
        <w:rPr>
          <w:sz w:val="22"/>
          <w:szCs w:val="22"/>
        </w:rPr>
        <w:t>n</w:t>
      </w:r>
      <w:r>
        <w:rPr>
          <w:sz w:val="22"/>
          <w:szCs w:val="22"/>
        </w:rPr>
        <w:t>ery, groupings, shadings, patterns, numbers, etc.</w:t>
      </w:r>
    </w:p>
    <w:p w:rsidR="00A44250" w:rsidRDefault="00307F2E">
      <w:pPr>
        <w:pStyle w:val="NormalWeb"/>
        <w:rPr>
          <w:sz w:val="22"/>
          <w:szCs w:val="22"/>
        </w:rPr>
      </w:pPr>
      <w:r>
        <w:rPr>
          <w:rFonts w:ascii="Calibri" w:eastAsia="Calibri" w:hAnsi="Calibri" w:cs="Calibri"/>
          <w:b/>
          <w:bCs/>
          <w:sz w:val="22"/>
          <w:szCs w:val="22"/>
        </w:rPr>
        <w:t xml:space="preserve">T- </w:t>
      </w:r>
      <w:r>
        <w:rPr>
          <w:sz w:val="22"/>
          <w:szCs w:val="22"/>
        </w:rPr>
        <w:t xml:space="preserve">Use the </w:t>
      </w:r>
      <w:r>
        <w:rPr>
          <w:b/>
          <w:bCs/>
          <w:i/>
          <w:iCs/>
          <w:sz w:val="22"/>
          <w:szCs w:val="22"/>
        </w:rPr>
        <w:t>title</w:t>
      </w:r>
      <w:r>
        <w:rPr>
          <w:sz w:val="22"/>
          <w:szCs w:val="22"/>
        </w:rPr>
        <w:t xml:space="preserve"> to clarify the subject of the image. Consider both literal and met</w:t>
      </w:r>
      <w:r>
        <w:rPr>
          <w:sz w:val="22"/>
          <w:szCs w:val="22"/>
        </w:rPr>
        <w:t>aphoric meanings. What does the title su</w:t>
      </w:r>
      <w:r>
        <w:rPr>
          <w:sz w:val="22"/>
          <w:szCs w:val="22"/>
        </w:rPr>
        <w:t>g</w:t>
      </w:r>
      <w:r>
        <w:rPr>
          <w:sz w:val="22"/>
          <w:szCs w:val="22"/>
        </w:rPr>
        <w:t xml:space="preserve">gest? Is there any </w:t>
      </w:r>
      <w:r>
        <w:rPr>
          <w:b/>
          <w:bCs/>
          <w:i/>
          <w:iCs/>
          <w:sz w:val="22"/>
          <w:szCs w:val="22"/>
        </w:rPr>
        <w:t>text</w:t>
      </w:r>
      <w:r>
        <w:rPr>
          <w:sz w:val="22"/>
          <w:szCs w:val="22"/>
        </w:rPr>
        <w:t xml:space="preserve"> in the image</w:t>
      </w:r>
      <w:r>
        <w:rPr>
          <w:rFonts w:ascii="Arial Unicode MS" w:hAnsi="Times New Roman"/>
          <w:sz w:val="22"/>
          <w:szCs w:val="22"/>
        </w:rPr>
        <w:t>—</w:t>
      </w:r>
      <w:r>
        <w:rPr>
          <w:sz w:val="22"/>
          <w:szCs w:val="22"/>
        </w:rPr>
        <w:t>a caption, or words in the image itself? What might this text suggest?</w:t>
      </w:r>
    </w:p>
    <w:p w:rsidR="00A44250" w:rsidRDefault="00307F2E">
      <w:pPr>
        <w:pStyle w:val="NormalWeb"/>
        <w:rPr>
          <w:sz w:val="22"/>
          <w:szCs w:val="22"/>
        </w:rPr>
      </w:pPr>
      <w:r>
        <w:rPr>
          <w:rFonts w:ascii="Calibri" w:eastAsia="Calibri" w:hAnsi="Calibri" w:cs="Calibri"/>
          <w:b/>
          <w:bCs/>
          <w:sz w:val="22"/>
          <w:szCs w:val="22"/>
        </w:rPr>
        <w:t xml:space="preserve">I- </w:t>
      </w:r>
      <w:r>
        <w:rPr>
          <w:sz w:val="22"/>
          <w:szCs w:val="22"/>
        </w:rPr>
        <w:t xml:space="preserve">Specify the </w:t>
      </w:r>
      <w:r>
        <w:rPr>
          <w:b/>
          <w:bCs/>
          <w:i/>
          <w:iCs/>
          <w:sz w:val="22"/>
          <w:szCs w:val="22"/>
        </w:rPr>
        <w:t>interrelationships</w:t>
      </w:r>
      <w:r>
        <w:rPr>
          <w:sz w:val="22"/>
          <w:szCs w:val="22"/>
        </w:rPr>
        <w:t xml:space="preserve"> in the image. In other words, how the parts are related, both to one anot</w:t>
      </w:r>
      <w:r>
        <w:rPr>
          <w:sz w:val="22"/>
          <w:szCs w:val="22"/>
        </w:rPr>
        <w:t>her and the image as a whole. Consider how the parts come together to create a mood or convey an idea or argument.</w:t>
      </w:r>
    </w:p>
    <w:p w:rsidR="00A44250" w:rsidRDefault="00307F2E">
      <w:pPr>
        <w:pStyle w:val="NormalWeb"/>
        <w:rPr>
          <w:sz w:val="22"/>
          <w:szCs w:val="22"/>
        </w:rPr>
      </w:pPr>
      <w:r>
        <w:rPr>
          <w:rFonts w:ascii="Calibri" w:eastAsia="Calibri" w:hAnsi="Calibri" w:cs="Calibri"/>
          <w:b/>
          <w:bCs/>
          <w:sz w:val="22"/>
          <w:szCs w:val="22"/>
        </w:rPr>
        <w:t>C-</w:t>
      </w:r>
      <w:r>
        <w:rPr>
          <w:sz w:val="22"/>
          <w:szCs w:val="22"/>
        </w:rPr>
        <w:t xml:space="preserve"> Write a </w:t>
      </w:r>
      <w:r>
        <w:rPr>
          <w:b/>
          <w:bCs/>
          <w:i/>
          <w:iCs/>
          <w:sz w:val="22"/>
          <w:szCs w:val="22"/>
        </w:rPr>
        <w:t xml:space="preserve">conclusion paragraph </w:t>
      </w:r>
      <w:r>
        <w:rPr>
          <w:sz w:val="22"/>
          <w:szCs w:val="22"/>
        </w:rPr>
        <w:t>about the image as a whole: think about what the artist, photographer, creator, or d</w:t>
      </w:r>
      <w:r>
        <w:rPr>
          <w:sz w:val="22"/>
          <w:szCs w:val="22"/>
        </w:rPr>
        <w:t>e</w:t>
      </w:r>
      <w:r>
        <w:rPr>
          <w:sz w:val="22"/>
          <w:szCs w:val="22"/>
        </w:rPr>
        <w:t xml:space="preserve">signer might be trying </w:t>
      </w:r>
      <w:r>
        <w:rPr>
          <w:sz w:val="22"/>
          <w:szCs w:val="22"/>
        </w:rPr>
        <w:t>to capture and convey, and what ideas, arguments, or implications this image presents.</w:t>
      </w:r>
    </w:p>
    <w:p w:rsidR="00A44250" w:rsidRDefault="00307F2E">
      <w:pPr>
        <w:pStyle w:val="Body"/>
        <w:rPr>
          <w:rFonts w:ascii="Times New Roman" w:eastAsia="Times New Roman" w:hAnsi="Times New Roman" w:cs="Times New Roman"/>
        </w:rPr>
      </w:pPr>
      <w:r>
        <w:rPr>
          <w:rFonts w:ascii="Times New Roman"/>
          <w:i/>
          <w:iCs/>
        </w:rPr>
        <w:t>Citation:</w:t>
      </w:r>
      <w:r>
        <w:rPr>
          <w:rFonts w:ascii="Times New Roman"/>
        </w:rPr>
        <w:t xml:space="preserve"> </w:t>
      </w:r>
      <w:hyperlink r:id="rId13" w:history="1">
        <w:r>
          <w:rPr>
            <w:rStyle w:val="Hyperlink1"/>
            <w:rFonts w:ascii="Times New Roman"/>
          </w:rPr>
          <w:t>https://pixleysap.pbworks.com/w/page/25778707/OPTIC%20Strategy</w:t>
        </w:r>
      </w:hyperlink>
    </w:p>
    <w:p w:rsidR="00A44250" w:rsidRDefault="00A44250">
      <w:pPr>
        <w:pStyle w:val="Body"/>
        <w:rPr>
          <w:rFonts w:ascii="Times New Roman" w:eastAsia="Times New Roman" w:hAnsi="Times New Roman" w:cs="Times New Roman"/>
        </w:rPr>
      </w:pPr>
    </w:p>
    <w:p w:rsidR="00A44250" w:rsidRDefault="00307F2E">
      <w:pPr>
        <w:pStyle w:val="Body"/>
        <w:rPr>
          <w:rFonts w:ascii="Times New Roman" w:eastAsia="Times New Roman" w:hAnsi="Times New Roman" w:cs="Times New Roman"/>
          <w:b/>
          <w:bCs/>
          <w:i/>
          <w:iCs/>
        </w:rPr>
      </w:pPr>
      <w:r>
        <w:rPr>
          <w:rFonts w:ascii="Times New Roman"/>
          <w:b/>
          <w:bCs/>
          <w:i/>
          <w:iCs/>
        </w:rPr>
        <w:t xml:space="preserve">Culminating </w:t>
      </w:r>
      <w:r>
        <w:rPr>
          <w:rFonts w:ascii="Times New Roman"/>
          <w:b/>
          <w:bCs/>
          <w:i/>
          <w:iCs/>
        </w:rPr>
        <w:t>Task:</w:t>
      </w:r>
    </w:p>
    <w:p w:rsidR="00A44250" w:rsidRDefault="00307F2E">
      <w:pPr>
        <w:pStyle w:val="Body"/>
        <w:rPr>
          <w:rFonts w:ascii="Times New Roman" w:eastAsia="Times New Roman" w:hAnsi="Times New Roman" w:cs="Times New Roman"/>
        </w:rPr>
      </w:pPr>
      <w:r>
        <w:rPr>
          <w:rFonts w:ascii="Times New Roman"/>
        </w:rPr>
        <w:t xml:space="preserve">Using information from all three sources- </w:t>
      </w:r>
      <w:proofErr w:type="gramStart"/>
      <w:r>
        <w:rPr>
          <w:rFonts w:ascii="Times New Roman"/>
        </w:rPr>
        <w:t>text</w:t>
      </w:r>
      <w:proofErr w:type="gramEnd"/>
      <w:r>
        <w:rPr>
          <w:rFonts w:ascii="Times New Roman"/>
        </w:rPr>
        <w:t xml:space="preserve">, video, and picture- students will write a newspaper article about a recent volcanic eruption in the form of a RAFT.  </w:t>
      </w:r>
    </w:p>
    <w:p w:rsidR="00A44250" w:rsidRDefault="00307F2E">
      <w:pPr>
        <w:pStyle w:val="Body"/>
        <w:spacing w:after="0"/>
        <w:rPr>
          <w:rFonts w:ascii="Times New Roman" w:eastAsia="Times New Roman" w:hAnsi="Times New Roman" w:cs="Times New Roman"/>
        </w:rPr>
      </w:pPr>
      <w:r>
        <w:rPr>
          <w:rFonts w:ascii="Times New Roman"/>
          <w:b/>
          <w:bCs/>
        </w:rPr>
        <w:t>R</w:t>
      </w:r>
      <w:r>
        <w:rPr>
          <w:rFonts w:ascii="Times New Roman"/>
        </w:rPr>
        <w:t>ole: Scientist</w:t>
      </w:r>
    </w:p>
    <w:p w:rsidR="00A44250" w:rsidRDefault="00307F2E">
      <w:pPr>
        <w:pStyle w:val="Body"/>
        <w:spacing w:after="0"/>
        <w:rPr>
          <w:rFonts w:ascii="Times New Roman" w:eastAsia="Times New Roman" w:hAnsi="Times New Roman" w:cs="Times New Roman"/>
        </w:rPr>
      </w:pPr>
      <w:r>
        <w:rPr>
          <w:rFonts w:ascii="Times New Roman"/>
          <w:b/>
          <w:bCs/>
        </w:rPr>
        <w:t>A</w:t>
      </w:r>
      <w:r>
        <w:rPr>
          <w:rFonts w:ascii="Times New Roman"/>
        </w:rPr>
        <w:t>udience: Newspaper/magazine readers</w:t>
      </w:r>
    </w:p>
    <w:p w:rsidR="00A44250" w:rsidRDefault="00307F2E">
      <w:pPr>
        <w:pStyle w:val="Body"/>
        <w:spacing w:after="0"/>
        <w:rPr>
          <w:rFonts w:ascii="Times New Roman" w:eastAsia="Times New Roman" w:hAnsi="Times New Roman" w:cs="Times New Roman"/>
        </w:rPr>
      </w:pPr>
      <w:r>
        <w:rPr>
          <w:rFonts w:ascii="Times New Roman"/>
          <w:b/>
          <w:bCs/>
        </w:rPr>
        <w:t>F</w:t>
      </w:r>
      <w:r>
        <w:rPr>
          <w:rFonts w:ascii="Times New Roman"/>
        </w:rPr>
        <w:t>ormat: Newspaper/magazine arti</w:t>
      </w:r>
      <w:r>
        <w:rPr>
          <w:rFonts w:ascii="Times New Roman"/>
        </w:rPr>
        <w:t>cle</w:t>
      </w:r>
    </w:p>
    <w:p w:rsidR="00A44250" w:rsidRDefault="00307F2E">
      <w:pPr>
        <w:pStyle w:val="Body"/>
        <w:spacing w:after="0"/>
        <w:rPr>
          <w:rFonts w:ascii="Times New Roman" w:eastAsia="Times New Roman" w:hAnsi="Times New Roman" w:cs="Times New Roman"/>
        </w:rPr>
      </w:pPr>
      <w:r>
        <w:rPr>
          <w:rFonts w:ascii="Times New Roman"/>
          <w:b/>
          <w:bCs/>
        </w:rPr>
        <w:t>T</w:t>
      </w:r>
      <w:r>
        <w:rPr>
          <w:rFonts w:ascii="Times New Roman"/>
        </w:rPr>
        <w:t xml:space="preserve">opic: The effect of a volcanic eruption on the Earth </w:t>
      </w:r>
    </w:p>
    <w:p w:rsidR="00A44250" w:rsidRDefault="00307F2E">
      <w:pPr>
        <w:pStyle w:val="Body"/>
        <w:rPr>
          <w:rFonts w:ascii="Times New Roman" w:eastAsia="Times New Roman" w:hAnsi="Times New Roman" w:cs="Times New Roman"/>
        </w:rPr>
      </w:pPr>
      <w:r>
        <w:rPr>
          <w:rFonts w:ascii="Times New Roman"/>
          <w:b/>
          <w:bCs/>
        </w:rPr>
        <w:t>Student directions</w:t>
      </w:r>
      <w:r>
        <w:rPr>
          <w:rFonts w:ascii="Times New Roman"/>
        </w:rPr>
        <w:t>: take the role of a scientist writing a newspaper/magazine article about a recent volcanic eruption.  Explain to your readers why the volcanic eruption was either harmful or help</w:t>
      </w:r>
      <w:r>
        <w:rPr>
          <w:rFonts w:ascii="Times New Roman"/>
        </w:rPr>
        <w:t>ful to the Earth.  You must either take the position that volcanoes are harmful to the Earth or helpful to the Earth.  Your scientific opinion must be supported with facts from the sources.</w:t>
      </w:r>
    </w:p>
    <w:p w:rsidR="00A44250" w:rsidRDefault="00307F2E">
      <w:pPr>
        <w:pStyle w:val="Body"/>
      </w:pPr>
      <w:r>
        <w:br w:type="page"/>
      </w:r>
    </w:p>
    <w:p w:rsidR="00A44250" w:rsidRDefault="00A44250">
      <w:pPr>
        <w:pStyle w:val="Body"/>
      </w:pPr>
    </w:p>
    <w:p w:rsidR="00A44250" w:rsidRDefault="00307F2E">
      <w:pPr>
        <w:pStyle w:val="Body"/>
        <w:widowControl w:val="0"/>
        <w:rPr>
          <w:b/>
          <w:bCs/>
          <w:i/>
          <w:iCs/>
        </w:rPr>
      </w:pPr>
      <w:r>
        <w:rPr>
          <w:b/>
          <w:bCs/>
          <w:i/>
          <w:iCs/>
        </w:rPr>
        <w:t>4</w:t>
      </w:r>
      <w:r>
        <w:rPr>
          <w:b/>
          <w:bCs/>
          <w:i/>
          <w:iCs/>
          <w:vertAlign w:val="superscript"/>
        </w:rPr>
        <w:t>th</w:t>
      </w:r>
      <w:r>
        <w:rPr>
          <w:b/>
          <w:bCs/>
          <w:i/>
          <w:iCs/>
        </w:rPr>
        <w:t xml:space="preserve"> – 5</w:t>
      </w:r>
      <w:r>
        <w:rPr>
          <w:b/>
          <w:bCs/>
          <w:i/>
          <w:iCs/>
          <w:vertAlign w:val="superscript"/>
        </w:rPr>
        <w:t>th</w:t>
      </w:r>
      <w:r>
        <w:rPr>
          <w:b/>
          <w:bCs/>
          <w:i/>
          <w:iCs/>
        </w:rPr>
        <w:t xml:space="preserve"> RST Rubric:</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98"/>
        <w:gridCol w:w="7578"/>
      </w:tblGrid>
      <w:tr w:rsidR="00A44250">
        <w:trPr>
          <w:trHeight w:val="1692"/>
        </w:trPr>
        <w:tc>
          <w:tcPr>
            <w:tcW w:w="199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A44250" w:rsidRDefault="00307F2E">
            <w:pPr>
              <w:pStyle w:val="Body"/>
              <w:rPr>
                <w:b/>
                <w:bCs/>
              </w:rPr>
            </w:pPr>
            <w:r>
              <w:rPr>
                <w:b/>
                <w:bCs/>
              </w:rPr>
              <w:t>Score Point 4</w:t>
            </w:r>
          </w:p>
          <w:p w:rsidR="00A44250" w:rsidRDefault="00307F2E">
            <w:pPr>
              <w:pStyle w:val="Body"/>
            </w:pPr>
            <w:r>
              <w:rPr>
                <w:b/>
                <w:bCs/>
              </w:rPr>
              <w:t>(EXCEEDS)</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pPr>
            <w:r>
              <w:t xml:space="preserve">All “3” </w:t>
            </w:r>
            <w:r>
              <w:rPr>
                <w:b/>
                <w:bCs/>
              </w:rPr>
              <w:t>PLUS</w:t>
            </w:r>
            <w:r>
              <w:t>:</w:t>
            </w:r>
          </w:p>
          <w:p w:rsidR="00A44250" w:rsidRDefault="00307F2E">
            <w:pPr>
              <w:pStyle w:val="Body"/>
              <w:numPr>
                <w:ilvl w:val="0"/>
                <w:numId w:val="4"/>
              </w:numPr>
              <w:tabs>
                <w:tab w:val="left" w:pos="330"/>
              </w:tabs>
              <w:rPr>
                <w:sz w:val="24"/>
                <w:szCs w:val="24"/>
              </w:rPr>
            </w:pPr>
            <w:r>
              <w:t xml:space="preserve">Cites </w:t>
            </w:r>
            <w:r>
              <w:rPr>
                <w:b/>
                <w:bCs/>
                <w:u w:val="single"/>
              </w:rPr>
              <w:t>more than two</w:t>
            </w:r>
            <w:r>
              <w:t xml:space="preserve"> items of textual evidence to support analysis</w:t>
            </w:r>
          </w:p>
          <w:p w:rsidR="00A44250" w:rsidRDefault="00307F2E">
            <w:pPr>
              <w:pStyle w:val="Body"/>
              <w:numPr>
                <w:ilvl w:val="0"/>
                <w:numId w:val="7"/>
              </w:numPr>
              <w:spacing w:after="0" w:line="240" w:lineRule="auto"/>
            </w:pPr>
            <w:r>
              <w:t xml:space="preserve">Makes </w:t>
            </w:r>
            <w:r>
              <w:rPr>
                <w:b/>
                <w:bCs/>
              </w:rPr>
              <w:t>connections</w:t>
            </w:r>
            <w:r>
              <w:t xml:space="preserve"> (either explicit and/or inferential) </w:t>
            </w:r>
            <w:r>
              <w:rPr>
                <w:b/>
                <w:bCs/>
              </w:rPr>
              <w:t>between ideas</w:t>
            </w:r>
            <w:r>
              <w:t xml:space="preserve"> e</w:t>
            </w:r>
            <w:r>
              <w:t>x</w:t>
            </w:r>
            <w:r>
              <w:t xml:space="preserve">pressed in text(s) to </w:t>
            </w:r>
            <w:r>
              <w:rPr>
                <w:i/>
                <w:iCs/>
              </w:rPr>
              <w:t>othe</w:t>
            </w:r>
            <w:r>
              <w:t>r text(s) using textual evidence as support</w:t>
            </w:r>
          </w:p>
        </w:tc>
      </w:tr>
      <w:tr w:rsidR="00A44250">
        <w:trPr>
          <w:trHeight w:val="2240"/>
        </w:trPr>
        <w:tc>
          <w:tcPr>
            <w:tcW w:w="199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A44250" w:rsidRDefault="00307F2E">
            <w:pPr>
              <w:pStyle w:val="Body"/>
              <w:rPr>
                <w:b/>
                <w:bCs/>
              </w:rPr>
            </w:pPr>
            <w:r>
              <w:rPr>
                <w:b/>
                <w:bCs/>
              </w:rPr>
              <w:t>Score Point 3</w:t>
            </w:r>
          </w:p>
          <w:p w:rsidR="00A44250" w:rsidRDefault="00307F2E">
            <w:pPr>
              <w:pStyle w:val="Body"/>
            </w:pPr>
            <w:r>
              <w:rPr>
                <w:b/>
                <w:bCs/>
              </w:rPr>
              <w:t>(MEETS)</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numPr>
                <w:ilvl w:val="0"/>
                <w:numId w:val="10"/>
              </w:numPr>
            </w:pPr>
            <w:r>
              <w:t xml:space="preserve">Response provides an accurate analysis of what the text says </w:t>
            </w:r>
            <w:r>
              <w:rPr>
                <w:b/>
                <w:bCs/>
              </w:rPr>
              <w:t xml:space="preserve">explicitly </w:t>
            </w:r>
            <w:r>
              <w:t>(speci</w:t>
            </w:r>
            <w:r>
              <w:t>f</w:t>
            </w:r>
            <w:r>
              <w:t>ically stated)</w:t>
            </w:r>
          </w:p>
          <w:p w:rsidR="00A44250" w:rsidRDefault="00307F2E">
            <w:pPr>
              <w:pStyle w:val="Body"/>
              <w:numPr>
                <w:ilvl w:val="0"/>
                <w:numId w:val="13"/>
              </w:numPr>
            </w:pPr>
            <w:r>
              <w:t xml:space="preserve">Response provides an accurate analysis of what the text says </w:t>
            </w:r>
            <w:r>
              <w:rPr>
                <w:b/>
                <w:bCs/>
              </w:rPr>
              <w:t xml:space="preserve">inferentially </w:t>
            </w:r>
            <w:r>
              <w:t>(or implies)</w:t>
            </w:r>
          </w:p>
          <w:p w:rsidR="00A44250" w:rsidRDefault="00307F2E">
            <w:pPr>
              <w:pStyle w:val="Body"/>
              <w:numPr>
                <w:ilvl w:val="0"/>
                <w:numId w:val="16"/>
              </w:numPr>
            </w:pPr>
            <w:r>
              <w:t xml:space="preserve">Cites </w:t>
            </w:r>
            <w:r>
              <w:rPr>
                <w:b/>
                <w:bCs/>
                <w:u w:val="single"/>
              </w:rPr>
              <w:t>two</w:t>
            </w:r>
            <w:r>
              <w:t xml:space="preserve"> items of textual evidence to support analysis</w:t>
            </w:r>
          </w:p>
          <w:p w:rsidR="00A44250" w:rsidRDefault="00307F2E">
            <w:pPr>
              <w:pStyle w:val="Body"/>
              <w:numPr>
                <w:ilvl w:val="0"/>
                <w:numId w:val="19"/>
              </w:numPr>
            </w:pPr>
            <w:r>
              <w:t xml:space="preserve">Shows </w:t>
            </w:r>
            <w:r>
              <w:rPr>
                <w:i/>
                <w:iCs/>
              </w:rPr>
              <w:t>accurate</w:t>
            </w:r>
            <w:r>
              <w:t xml:space="preserve"> comprehension of ideas expressed in text(s)</w:t>
            </w:r>
          </w:p>
        </w:tc>
      </w:tr>
      <w:tr w:rsidR="00A44250">
        <w:trPr>
          <w:trHeight w:val="736"/>
        </w:trPr>
        <w:tc>
          <w:tcPr>
            <w:tcW w:w="199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A44250" w:rsidRDefault="00307F2E">
            <w:pPr>
              <w:pStyle w:val="Body"/>
              <w:rPr>
                <w:b/>
                <w:bCs/>
              </w:rPr>
            </w:pPr>
            <w:r>
              <w:rPr>
                <w:b/>
                <w:bCs/>
              </w:rPr>
              <w:t>Score Point 2</w:t>
            </w:r>
          </w:p>
          <w:p w:rsidR="00A44250" w:rsidRDefault="00307F2E">
            <w:pPr>
              <w:pStyle w:val="Body"/>
            </w:pPr>
            <w:r>
              <w:rPr>
                <w:b/>
                <w:bCs/>
              </w:rPr>
              <w:t>(PROGRESSING)</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numPr>
                <w:ilvl w:val="0"/>
                <w:numId w:val="22"/>
              </w:numPr>
            </w:pPr>
            <w:r>
              <w:t xml:space="preserve">Includes </w:t>
            </w:r>
            <w:r>
              <w:rPr>
                <w:b/>
                <w:bCs/>
                <w:u w:val="single"/>
              </w:rPr>
              <w:t>3</w:t>
            </w:r>
            <w:r>
              <w:t xml:space="preserve"> of the “Meets” criteria</w:t>
            </w:r>
          </w:p>
          <w:p w:rsidR="00A44250" w:rsidRDefault="00307F2E">
            <w:pPr>
              <w:pStyle w:val="Body"/>
            </w:pPr>
            <w:r>
              <w:t xml:space="preserve">       (</w:t>
            </w:r>
            <w:proofErr w:type="gramStart"/>
            <w:r>
              <w:t>task</w:t>
            </w:r>
            <w:proofErr w:type="gramEnd"/>
            <w:r>
              <w:t xml:space="preserve"> may be </w:t>
            </w:r>
            <w:r>
              <w:rPr>
                <w:u w:val="single"/>
              </w:rPr>
              <w:t>repeated</w:t>
            </w:r>
            <w:r>
              <w:t xml:space="preserve"> after re-teaching)</w:t>
            </w:r>
          </w:p>
        </w:tc>
      </w:tr>
      <w:tr w:rsidR="00A44250">
        <w:trPr>
          <w:trHeight w:val="736"/>
        </w:trPr>
        <w:tc>
          <w:tcPr>
            <w:tcW w:w="199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A44250" w:rsidRDefault="00307F2E">
            <w:pPr>
              <w:pStyle w:val="Body"/>
              <w:rPr>
                <w:b/>
                <w:bCs/>
              </w:rPr>
            </w:pPr>
            <w:r>
              <w:rPr>
                <w:b/>
                <w:bCs/>
              </w:rPr>
              <w:t>Score Point 1</w:t>
            </w:r>
          </w:p>
          <w:p w:rsidR="00A44250" w:rsidRDefault="00307F2E">
            <w:pPr>
              <w:pStyle w:val="Body"/>
            </w:pPr>
            <w:r>
              <w:rPr>
                <w:b/>
                <w:bCs/>
              </w:rPr>
              <w:t>(BEGINNIN</w:t>
            </w:r>
            <w:bookmarkStart w:id="0" w:name="_GoBack"/>
            <w:bookmarkEnd w:id="0"/>
            <w:r>
              <w:rPr>
                <w:b/>
                <w:bCs/>
              </w:rPr>
              <w:t>G)</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numPr>
                <w:ilvl w:val="0"/>
                <w:numId w:val="25"/>
              </w:numPr>
            </w:pPr>
            <w:r>
              <w:t xml:space="preserve">Includes </w:t>
            </w:r>
            <w:r>
              <w:rPr>
                <w:b/>
                <w:bCs/>
                <w:u w:val="single"/>
              </w:rPr>
              <w:t>2</w:t>
            </w:r>
            <w:r>
              <w:t xml:space="preserve"> of the “Meets” criteria</w:t>
            </w:r>
          </w:p>
          <w:p w:rsidR="00A44250" w:rsidRDefault="00307F2E">
            <w:pPr>
              <w:pStyle w:val="Body"/>
              <w:ind w:left="360"/>
            </w:pPr>
            <w:r>
              <w:t>(</w:t>
            </w:r>
            <w:proofErr w:type="gramStart"/>
            <w:r>
              <w:t>task</w:t>
            </w:r>
            <w:proofErr w:type="gramEnd"/>
            <w:r>
              <w:t xml:space="preserve"> may be </w:t>
            </w:r>
            <w:r>
              <w:rPr>
                <w:u w:val="single"/>
              </w:rPr>
              <w:t>repeated</w:t>
            </w:r>
            <w:r>
              <w:t xml:space="preserve"> after re-teaching)</w:t>
            </w:r>
          </w:p>
        </w:tc>
      </w:tr>
      <w:tr w:rsidR="00A44250">
        <w:trPr>
          <w:trHeight w:val="736"/>
        </w:trPr>
        <w:tc>
          <w:tcPr>
            <w:tcW w:w="199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A44250" w:rsidRDefault="00307F2E">
            <w:pPr>
              <w:pStyle w:val="Body"/>
              <w:rPr>
                <w:b/>
                <w:bCs/>
              </w:rPr>
            </w:pPr>
            <w:r>
              <w:rPr>
                <w:b/>
                <w:bCs/>
              </w:rPr>
              <w:t>Score Point 0</w:t>
            </w:r>
          </w:p>
          <w:p w:rsidR="00A44250" w:rsidRDefault="00307F2E">
            <w:pPr>
              <w:pStyle w:val="Body"/>
            </w:pPr>
            <w:r>
              <w:rPr>
                <w:b/>
                <w:bCs/>
              </w:rPr>
              <w:t>(DOES NOT MEET)</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numPr>
                <w:ilvl w:val="0"/>
                <w:numId w:val="28"/>
              </w:numPr>
            </w:pPr>
            <w:r>
              <w:t xml:space="preserve">Includes </w:t>
            </w:r>
            <w:r>
              <w:rPr>
                <w:b/>
                <w:bCs/>
                <w:u w:val="single"/>
              </w:rPr>
              <w:t>fewer than 2</w:t>
            </w:r>
            <w:r>
              <w:t xml:space="preserve"> of the “Meets” criteria</w:t>
            </w:r>
          </w:p>
          <w:p w:rsidR="00A44250" w:rsidRDefault="00307F2E">
            <w:pPr>
              <w:pStyle w:val="Body"/>
              <w:ind w:left="360"/>
            </w:pPr>
            <w:r>
              <w:t>(</w:t>
            </w:r>
            <w:proofErr w:type="gramStart"/>
            <w:r>
              <w:t>task</w:t>
            </w:r>
            <w:proofErr w:type="gramEnd"/>
            <w:r>
              <w:t xml:space="preserve"> may be </w:t>
            </w:r>
            <w:r>
              <w:rPr>
                <w:u w:val="single"/>
              </w:rPr>
              <w:t>repeated</w:t>
            </w:r>
            <w:r>
              <w:t xml:space="preserve"> after re-teaching)</w:t>
            </w:r>
          </w:p>
        </w:tc>
      </w:tr>
    </w:tbl>
    <w:p w:rsidR="00A44250" w:rsidRDefault="00A44250">
      <w:pPr>
        <w:pStyle w:val="Body"/>
        <w:widowControl w:val="0"/>
        <w:spacing w:line="240" w:lineRule="auto"/>
        <w:rPr>
          <w:b/>
          <w:bCs/>
          <w:i/>
          <w:iCs/>
        </w:rPr>
      </w:pPr>
    </w:p>
    <w:p w:rsidR="00A44250" w:rsidRDefault="00A44250">
      <w:pPr>
        <w:pStyle w:val="Body"/>
        <w:widowControl w:val="0"/>
        <w:spacing w:line="240" w:lineRule="auto"/>
        <w:rPr>
          <w:b/>
          <w:bCs/>
          <w:i/>
          <w:iCs/>
        </w:rPr>
      </w:pPr>
    </w:p>
    <w:p w:rsidR="00A44250" w:rsidRDefault="00A44250">
      <w:pPr>
        <w:pStyle w:val="Body"/>
        <w:rPr>
          <w:b/>
          <w:bCs/>
          <w:i/>
          <w:iCs/>
        </w:rPr>
      </w:pPr>
    </w:p>
    <w:p w:rsidR="00A44250" w:rsidRDefault="00A44250">
      <w:pPr>
        <w:pStyle w:val="Body"/>
        <w:rPr>
          <w:b/>
          <w:bCs/>
          <w:i/>
          <w:iCs/>
        </w:rPr>
      </w:pPr>
    </w:p>
    <w:p w:rsidR="00A44250" w:rsidRDefault="00A44250">
      <w:pPr>
        <w:pStyle w:val="Body"/>
        <w:rPr>
          <w:b/>
          <w:bCs/>
          <w:i/>
          <w:iCs/>
        </w:rPr>
      </w:pPr>
    </w:p>
    <w:p w:rsidR="00A44250" w:rsidRDefault="00A44250">
      <w:pPr>
        <w:pStyle w:val="Body"/>
        <w:rPr>
          <w:b/>
          <w:bCs/>
          <w:i/>
          <w:iCs/>
        </w:rPr>
      </w:pPr>
    </w:p>
    <w:p w:rsidR="00A44250" w:rsidRDefault="00A44250">
      <w:pPr>
        <w:pStyle w:val="Body"/>
        <w:rPr>
          <w:b/>
          <w:bCs/>
          <w:i/>
          <w:iCs/>
        </w:rPr>
      </w:pPr>
    </w:p>
    <w:p w:rsidR="00A44250" w:rsidRDefault="00A44250">
      <w:pPr>
        <w:pStyle w:val="Body"/>
        <w:rPr>
          <w:b/>
          <w:bCs/>
          <w:i/>
          <w:iCs/>
        </w:rPr>
      </w:pPr>
    </w:p>
    <w:p w:rsidR="00A44250" w:rsidRDefault="00A44250">
      <w:pPr>
        <w:pStyle w:val="Body"/>
        <w:rPr>
          <w:b/>
          <w:bCs/>
          <w:i/>
          <w:iCs/>
        </w:rPr>
      </w:pPr>
    </w:p>
    <w:p w:rsidR="00A44250" w:rsidRDefault="00A44250">
      <w:pPr>
        <w:pStyle w:val="Body"/>
        <w:rPr>
          <w:b/>
          <w:bCs/>
          <w:i/>
          <w:iCs/>
        </w:rPr>
      </w:pPr>
    </w:p>
    <w:p w:rsidR="00A44250" w:rsidRDefault="00A44250">
      <w:pPr>
        <w:pStyle w:val="Body"/>
        <w:rPr>
          <w:b/>
          <w:bCs/>
          <w:i/>
          <w:iCs/>
        </w:rPr>
      </w:pPr>
    </w:p>
    <w:p w:rsidR="00A44250" w:rsidRDefault="00A44250">
      <w:pPr>
        <w:pStyle w:val="Body"/>
        <w:rPr>
          <w:b/>
          <w:bCs/>
          <w:i/>
          <w:iCs/>
        </w:rPr>
      </w:pPr>
    </w:p>
    <w:p w:rsidR="00A44250" w:rsidRDefault="00A44250">
      <w:pPr>
        <w:pStyle w:val="Body"/>
        <w:rPr>
          <w:b/>
          <w:bCs/>
          <w:i/>
          <w:iCs/>
        </w:rPr>
      </w:pPr>
    </w:p>
    <w:p w:rsidR="00A44250" w:rsidRDefault="00A44250">
      <w:pPr>
        <w:pStyle w:val="Body"/>
        <w:rPr>
          <w:b/>
          <w:bCs/>
          <w:i/>
          <w:iCs/>
        </w:rPr>
      </w:pPr>
    </w:p>
    <w:p w:rsidR="00A44250" w:rsidRDefault="00307F2E">
      <w:pPr>
        <w:pStyle w:val="Body"/>
        <w:widowControl w:val="0"/>
        <w:jc w:val="center"/>
        <w:rPr>
          <w:b/>
          <w:bCs/>
          <w:sz w:val="28"/>
          <w:szCs w:val="28"/>
        </w:rPr>
      </w:pPr>
      <w:r>
        <w:rPr>
          <w:b/>
          <w:bCs/>
          <w:sz w:val="28"/>
          <w:szCs w:val="28"/>
        </w:rPr>
        <w:t>“OPTIC” ANALYSIS OF VISUAL INFORMATION – GRAPHIC ORGANIZER</w:t>
      </w:r>
    </w:p>
    <w:tbl>
      <w:tblPr>
        <w:tblW w:w="982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2"/>
        <w:gridCol w:w="6636"/>
      </w:tblGrid>
      <w:tr w:rsidR="00A44250">
        <w:trPr>
          <w:trHeight w:val="340"/>
          <w:jc w:val="center"/>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pPr>
            <w:r>
              <w:rPr>
                <w:sz w:val="28"/>
                <w:szCs w:val="28"/>
              </w:rPr>
              <w:t>Overview</w:t>
            </w:r>
          </w:p>
        </w:tc>
        <w:tc>
          <w:tcPr>
            <w:tcW w:w="6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A44250"/>
        </w:tc>
      </w:tr>
      <w:tr w:rsidR="00A44250">
        <w:trPr>
          <w:trHeight w:val="3468"/>
          <w:jc w:val="center"/>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pPr>
            <w:r>
              <w:rPr>
                <w:sz w:val="28"/>
                <w:szCs w:val="28"/>
              </w:rPr>
              <w:t>Parts</w:t>
            </w:r>
          </w:p>
        </w:tc>
        <w:tc>
          <w:tcPr>
            <w:tcW w:w="6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rPr>
                <w:sz w:val="56"/>
                <w:szCs w:val="56"/>
              </w:rPr>
            </w:pPr>
            <w:r>
              <w:rPr>
                <w:sz w:val="56"/>
                <w:szCs w:val="56"/>
              </w:rPr>
              <w:t>1.</w:t>
            </w:r>
          </w:p>
          <w:p w:rsidR="00A44250" w:rsidRDefault="00307F2E">
            <w:pPr>
              <w:pStyle w:val="Body"/>
              <w:rPr>
                <w:sz w:val="56"/>
                <w:szCs w:val="56"/>
              </w:rPr>
            </w:pPr>
            <w:r>
              <w:rPr>
                <w:sz w:val="56"/>
                <w:szCs w:val="56"/>
              </w:rPr>
              <w:t>2.</w:t>
            </w:r>
          </w:p>
          <w:p w:rsidR="00A44250" w:rsidRDefault="00307F2E">
            <w:pPr>
              <w:pStyle w:val="Body"/>
              <w:rPr>
                <w:sz w:val="56"/>
                <w:szCs w:val="56"/>
              </w:rPr>
            </w:pPr>
            <w:r>
              <w:rPr>
                <w:sz w:val="56"/>
                <w:szCs w:val="56"/>
              </w:rPr>
              <w:t>3.</w:t>
            </w:r>
          </w:p>
          <w:p w:rsidR="00A44250" w:rsidRDefault="00307F2E">
            <w:pPr>
              <w:pStyle w:val="Body"/>
            </w:pPr>
            <w:r>
              <w:rPr>
                <w:sz w:val="56"/>
                <w:szCs w:val="56"/>
              </w:rPr>
              <w:t>4.</w:t>
            </w:r>
          </w:p>
        </w:tc>
      </w:tr>
      <w:tr w:rsidR="00A44250">
        <w:trPr>
          <w:trHeight w:val="708"/>
          <w:jc w:val="center"/>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pPr>
            <w:r>
              <w:rPr>
                <w:sz w:val="28"/>
                <w:szCs w:val="28"/>
              </w:rPr>
              <w:t>Title</w:t>
            </w:r>
          </w:p>
        </w:tc>
        <w:tc>
          <w:tcPr>
            <w:tcW w:w="6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A44250"/>
        </w:tc>
      </w:tr>
      <w:tr w:rsidR="00A44250">
        <w:trPr>
          <w:trHeight w:val="708"/>
          <w:jc w:val="center"/>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pPr>
            <w:r>
              <w:rPr>
                <w:sz w:val="28"/>
                <w:szCs w:val="28"/>
              </w:rPr>
              <w:t>Interdependence</w:t>
            </w:r>
          </w:p>
        </w:tc>
        <w:tc>
          <w:tcPr>
            <w:tcW w:w="6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A44250"/>
        </w:tc>
      </w:tr>
      <w:tr w:rsidR="00A44250">
        <w:trPr>
          <w:trHeight w:val="1276"/>
          <w:jc w:val="center"/>
        </w:trPr>
        <w:tc>
          <w:tcPr>
            <w:tcW w:w="3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307F2E">
            <w:pPr>
              <w:pStyle w:val="Body"/>
            </w:pPr>
            <w:r>
              <w:rPr>
                <w:sz w:val="28"/>
                <w:szCs w:val="28"/>
              </w:rPr>
              <w:t>Conclusion</w:t>
            </w:r>
          </w:p>
        </w:tc>
        <w:tc>
          <w:tcPr>
            <w:tcW w:w="6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4250" w:rsidRDefault="00A44250">
            <w:pPr>
              <w:pStyle w:val="Body"/>
            </w:pPr>
          </w:p>
        </w:tc>
      </w:tr>
    </w:tbl>
    <w:p w:rsidR="00A44250" w:rsidRDefault="00A44250">
      <w:pPr>
        <w:pStyle w:val="Body"/>
        <w:widowControl w:val="0"/>
        <w:spacing w:line="240" w:lineRule="auto"/>
        <w:jc w:val="center"/>
        <w:rPr>
          <w:b/>
          <w:bCs/>
          <w:sz w:val="28"/>
          <w:szCs w:val="28"/>
        </w:rPr>
      </w:pPr>
    </w:p>
    <w:p w:rsidR="00A44250" w:rsidRDefault="00A44250">
      <w:pPr>
        <w:pStyle w:val="Body"/>
        <w:widowControl w:val="0"/>
        <w:spacing w:line="240" w:lineRule="auto"/>
        <w:jc w:val="center"/>
        <w:rPr>
          <w:b/>
          <w:bCs/>
          <w:sz w:val="28"/>
          <w:szCs w:val="28"/>
        </w:rPr>
      </w:pPr>
    </w:p>
    <w:p w:rsidR="00A44250" w:rsidRDefault="00A44250">
      <w:pPr>
        <w:pStyle w:val="Body"/>
      </w:pPr>
    </w:p>
    <w:sectPr w:rsidR="00A44250">
      <w:headerReference w:type="default" r:id="rId14"/>
      <w:foot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7F2E">
      <w:r>
        <w:separator/>
      </w:r>
    </w:p>
  </w:endnote>
  <w:endnote w:type="continuationSeparator" w:id="0">
    <w:p w:rsidR="00000000" w:rsidRDefault="0030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50" w:rsidRDefault="00A4425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7F2E">
      <w:r>
        <w:separator/>
      </w:r>
    </w:p>
  </w:footnote>
  <w:footnote w:type="continuationSeparator" w:id="0">
    <w:p w:rsidR="00000000" w:rsidRDefault="00307F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50" w:rsidRDefault="00A4425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CD4"/>
    <w:multiLevelType w:val="multilevel"/>
    <w:tmpl w:val="83003B82"/>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nsid w:val="077A03B5"/>
    <w:multiLevelType w:val="multilevel"/>
    <w:tmpl w:val="B78E511E"/>
    <w:lvl w:ilvl="0">
      <w:start w:val="1"/>
      <w:numFmt w:val="bullet"/>
      <w:lvlText w:val=""/>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
    <w:nsid w:val="090F2E76"/>
    <w:multiLevelType w:val="multilevel"/>
    <w:tmpl w:val="40F0C09E"/>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3">
    <w:nsid w:val="0A290802"/>
    <w:multiLevelType w:val="multilevel"/>
    <w:tmpl w:val="C9F6902E"/>
    <w:styleLink w:val="List4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0B6011A7"/>
    <w:multiLevelType w:val="multilevel"/>
    <w:tmpl w:val="C11E2C72"/>
    <w:styleLink w:val="ImportedStyle2"/>
    <w:lvl w:ilvl="0">
      <w:start w:val="1"/>
      <w:numFmt w:val="decimal"/>
      <w:lvlText w:val="%1)"/>
      <w:lvlJc w:val="left"/>
      <w:pPr>
        <w:tabs>
          <w:tab w:val="num" w:pos="303"/>
        </w:tabs>
        <w:ind w:left="303" w:hanging="303"/>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nsid w:val="13683862"/>
    <w:multiLevelType w:val="multilevel"/>
    <w:tmpl w:val="79B6BB3E"/>
    <w:lvl w:ilvl="0">
      <w:start w:val="1"/>
      <w:numFmt w:val="bullet"/>
      <w:lvlText w:val=""/>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6">
    <w:nsid w:val="1BC80465"/>
    <w:multiLevelType w:val="multilevel"/>
    <w:tmpl w:val="8952A6EE"/>
    <w:styleLink w:val="ImportedStyle1"/>
    <w:lvl w:ilvl="0">
      <w:start w:val="1"/>
      <w:numFmt w:val="decimal"/>
      <w:lvlText w:val="%1."/>
      <w:lvlJc w:val="left"/>
      <w:pPr>
        <w:tabs>
          <w:tab w:val="num" w:pos="720"/>
        </w:tabs>
        <w:ind w:left="720" w:hanging="360"/>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1">
      <w:start w:val="1"/>
      <w:numFmt w:val="lowerLetter"/>
      <w:lvlText w:val="%2."/>
      <w:lvlJc w:val="left"/>
      <w:pPr>
        <w:tabs>
          <w:tab w:val="num" w:pos="1440"/>
        </w:tabs>
        <w:ind w:left="1440" w:hanging="360"/>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lowerRoman"/>
      <w:lvlText w:val="%3."/>
      <w:lvlJc w:val="left"/>
      <w:pPr>
        <w:tabs>
          <w:tab w:val="num" w:pos="2160"/>
        </w:tabs>
        <w:ind w:left="2160" w:hanging="313"/>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decimal"/>
      <w:lvlText w:val="%4."/>
      <w:lvlJc w:val="left"/>
      <w:pPr>
        <w:tabs>
          <w:tab w:val="num" w:pos="2880"/>
        </w:tabs>
        <w:ind w:left="2880" w:hanging="360"/>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lowerLetter"/>
      <w:lvlText w:val="%5."/>
      <w:lvlJc w:val="left"/>
      <w:pPr>
        <w:tabs>
          <w:tab w:val="num" w:pos="3600"/>
        </w:tabs>
        <w:ind w:left="3600" w:hanging="360"/>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lowerRoman"/>
      <w:lvlText w:val="%6."/>
      <w:lvlJc w:val="left"/>
      <w:pPr>
        <w:tabs>
          <w:tab w:val="num" w:pos="4320"/>
        </w:tabs>
        <w:ind w:left="4320" w:hanging="313"/>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decimal"/>
      <w:lvlText w:val="%7."/>
      <w:lvlJc w:val="left"/>
      <w:pPr>
        <w:tabs>
          <w:tab w:val="num" w:pos="5040"/>
        </w:tabs>
        <w:ind w:left="5040" w:hanging="360"/>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lowerLetter"/>
      <w:lvlText w:val="%8."/>
      <w:lvlJc w:val="left"/>
      <w:pPr>
        <w:tabs>
          <w:tab w:val="num" w:pos="5760"/>
        </w:tabs>
        <w:ind w:left="5760" w:hanging="360"/>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lowerRoman"/>
      <w:lvlText w:val="%9."/>
      <w:lvlJc w:val="left"/>
      <w:pPr>
        <w:tabs>
          <w:tab w:val="num" w:pos="6480"/>
        </w:tabs>
        <w:ind w:left="6480" w:hanging="313"/>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7">
    <w:nsid w:val="21074ECF"/>
    <w:multiLevelType w:val="multilevel"/>
    <w:tmpl w:val="370645B2"/>
    <w:lvl w:ilvl="0">
      <w:start w:val="1"/>
      <w:numFmt w:val="bullet"/>
      <w:lvlText w:val=""/>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8">
    <w:nsid w:val="26222CBA"/>
    <w:multiLevelType w:val="multilevel"/>
    <w:tmpl w:val="1B98F6F8"/>
    <w:styleLink w:val="List5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nsid w:val="29D33D18"/>
    <w:multiLevelType w:val="multilevel"/>
    <w:tmpl w:val="1F94D2E2"/>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0">
    <w:nsid w:val="2A386A23"/>
    <w:multiLevelType w:val="multilevel"/>
    <w:tmpl w:val="048E218E"/>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
    <w:nsid w:val="2C562DE2"/>
    <w:multiLevelType w:val="multilevel"/>
    <w:tmpl w:val="FD8EEDB2"/>
    <w:lvl w:ilvl="0">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nsid w:val="2E134718"/>
    <w:multiLevelType w:val="multilevel"/>
    <w:tmpl w:val="4D52DA2A"/>
    <w:lvl w:ilvl="0">
      <w:start w:val="1"/>
      <w:numFmt w:val="bullet"/>
      <w:lvlText w:val=""/>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3">
    <w:nsid w:val="2FF32DD7"/>
    <w:multiLevelType w:val="multilevel"/>
    <w:tmpl w:val="838634FC"/>
    <w:lvl w:ilvl="0">
      <w:start w:val="1"/>
      <w:numFmt w:val="bullet"/>
      <w:lvlText w:val=""/>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4">
    <w:nsid w:val="461A0CCC"/>
    <w:multiLevelType w:val="multilevel"/>
    <w:tmpl w:val="2048B3AC"/>
    <w:lvl w:ilvl="0">
      <w:start w:val="1"/>
      <w:numFmt w:val="bullet"/>
      <w:lvlText w:val=""/>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5">
    <w:nsid w:val="4D167998"/>
    <w:multiLevelType w:val="multilevel"/>
    <w:tmpl w:val="3D5A3528"/>
    <w:styleLink w:val="List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nsid w:val="4D480A33"/>
    <w:multiLevelType w:val="multilevel"/>
    <w:tmpl w:val="D0D62FBE"/>
    <w:lvl w:ilvl="0">
      <w:start w:val="1"/>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nsid w:val="4F4B2856"/>
    <w:multiLevelType w:val="multilevel"/>
    <w:tmpl w:val="6D8AD41E"/>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nsid w:val="523D23DF"/>
    <w:multiLevelType w:val="multilevel"/>
    <w:tmpl w:val="BAA4BB12"/>
    <w:lvl w:ilvl="0">
      <w:start w:val="1"/>
      <w:numFmt w:val="decimal"/>
      <w:lvlText w:val="%1)"/>
      <w:lvlJc w:val="left"/>
      <w:pPr>
        <w:tabs>
          <w:tab w:val="num" w:pos="303"/>
        </w:tabs>
        <w:ind w:left="3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9">
    <w:nsid w:val="55B67B0E"/>
    <w:multiLevelType w:val="multilevel"/>
    <w:tmpl w:val="354AD686"/>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0">
    <w:nsid w:val="58435111"/>
    <w:multiLevelType w:val="multilevel"/>
    <w:tmpl w:val="7A84B5AE"/>
    <w:styleLink w:val="List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1">
    <w:nsid w:val="5DE13C0F"/>
    <w:multiLevelType w:val="multilevel"/>
    <w:tmpl w:val="B4EC7A76"/>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2">
    <w:nsid w:val="5E036B5E"/>
    <w:multiLevelType w:val="multilevel"/>
    <w:tmpl w:val="933CEA1E"/>
    <w:lvl w:ilvl="0">
      <w:start w:val="1"/>
      <w:numFmt w:val="decimal"/>
      <w:lvlText w:val="%1."/>
      <w:lvlJc w:val="left"/>
      <w:pPr>
        <w:tabs>
          <w:tab w:val="num" w:pos="720"/>
        </w:tabs>
        <w:ind w:left="720" w:hanging="360"/>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1">
      <w:start w:val="1"/>
      <w:numFmt w:val="lowerLetter"/>
      <w:lvlText w:val="%2."/>
      <w:lvlJc w:val="left"/>
      <w:pPr>
        <w:tabs>
          <w:tab w:val="num" w:pos="1440"/>
        </w:tabs>
        <w:ind w:left="1440" w:hanging="360"/>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2">
      <w:start w:val="1"/>
      <w:numFmt w:val="lowerRoman"/>
      <w:lvlText w:val="%3."/>
      <w:lvlJc w:val="left"/>
      <w:pPr>
        <w:tabs>
          <w:tab w:val="num" w:pos="2160"/>
        </w:tabs>
        <w:ind w:left="2160" w:hanging="313"/>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3">
      <w:start w:val="1"/>
      <w:numFmt w:val="decimal"/>
      <w:lvlText w:val="%4."/>
      <w:lvlJc w:val="left"/>
      <w:pPr>
        <w:tabs>
          <w:tab w:val="num" w:pos="2880"/>
        </w:tabs>
        <w:ind w:left="2880" w:hanging="360"/>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4">
      <w:start w:val="1"/>
      <w:numFmt w:val="lowerLetter"/>
      <w:lvlText w:val="%5."/>
      <w:lvlJc w:val="left"/>
      <w:pPr>
        <w:tabs>
          <w:tab w:val="num" w:pos="3600"/>
        </w:tabs>
        <w:ind w:left="3600" w:hanging="360"/>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5">
      <w:start w:val="1"/>
      <w:numFmt w:val="lowerRoman"/>
      <w:lvlText w:val="%6."/>
      <w:lvlJc w:val="left"/>
      <w:pPr>
        <w:tabs>
          <w:tab w:val="num" w:pos="4320"/>
        </w:tabs>
        <w:ind w:left="4320" w:hanging="313"/>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6">
      <w:start w:val="1"/>
      <w:numFmt w:val="decimal"/>
      <w:lvlText w:val="%7."/>
      <w:lvlJc w:val="left"/>
      <w:pPr>
        <w:tabs>
          <w:tab w:val="num" w:pos="5040"/>
        </w:tabs>
        <w:ind w:left="5040" w:hanging="360"/>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7">
      <w:start w:val="1"/>
      <w:numFmt w:val="lowerLetter"/>
      <w:lvlText w:val="%8."/>
      <w:lvlJc w:val="left"/>
      <w:pPr>
        <w:tabs>
          <w:tab w:val="num" w:pos="5760"/>
        </w:tabs>
        <w:ind w:left="5760" w:hanging="360"/>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lvl w:ilvl="8">
      <w:start w:val="1"/>
      <w:numFmt w:val="lowerRoman"/>
      <w:lvlText w:val="%9."/>
      <w:lvlJc w:val="left"/>
      <w:pPr>
        <w:tabs>
          <w:tab w:val="num" w:pos="6480"/>
        </w:tabs>
        <w:ind w:left="6480" w:hanging="313"/>
      </w:pPr>
      <w:rPr>
        <w:rFonts w:ascii="Trebuchet MS" w:eastAsia="Trebuchet MS" w:hAnsi="Trebuchet MS" w:cs="Trebuchet MS"/>
        <w:b/>
        <w:bCs/>
        <w:caps w:val="0"/>
        <w:smallCaps w:val="0"/>
        <w:strike w:val="0"/>
        <w:dstrike w:val="0"/>
        <w:outline w:val="0"/>
        <w:color w:val="000000"/>
        <w:spacing w:val="0"/>
        <w:kern w:val="0"/>
        <w:position w:val="0"/>
        <w:sz w:val="28"/>
        <w:szCs w:val="28"/>
        <w:u w:val="none" w:color="000000"/>
        <w:vertAlign w:val="baseline"/>
        <w:rtl w:val="0"/>
        <w:lang w:val="en-US"/>
      </w:rPr>
    </w:lvl>
  </w:abstractNum>
  <w:abstractNum w:abstractNumId="23">
    <w:nsid w:val="61B654F4"/>
    <w:multiLevelType w:val="multilevel"/>
    <w:tmpl w:val="A9E8A0BE"/>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4">
    <w:nsid w:val="69830720"/>
    <w:multiLevelType w:val="multilevel"/>
    <w:tmpl w:val="2F90F062"/>
    <w:lvl w:ilvl="0">
      <w:start w:val="1"/>
      <w:numFmt w:val="bullet"/>
      <w:lvlText w:val=""/>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5">
    <w:nsid w:val="76CF4336"/>
    <w:multiLevelType w:val="multilevel"/>
    <w:tmpl w:val="516E3B6C"/>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
    <w:nsid w:val="7DA15830"/>
    <w:multiLevelType w:val="multilevel"/>
    <w:tmpl w:val="06EE41F0"/>
    <w:styleLink w:val="List21"/>
    <w:lvl w:ilvl="0">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
    <w:nsid w:val="7DA44E2D"/>
    <w:multiLevelType w:val="multilevel"/>
    <w:tmpl w:val="985A5F62"/>
    <w:styleLink w:val="List0"/>
    <w:lvl w:ilvl="0">
      <w:start w:val="2"/>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663"/>
        </w:tabs>
        <w:ind w:left="6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1023"/>
        </w:tabs>
        <w:ind w:left="10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83"/>
        </w:tabs>
        <w:ind w:left="13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1743"/>
        </w:tabs>
        <w:ind w:left="174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2103"/>
        </w:tabs>
        <w:ind w:left="210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463"/>
        </w:tabs>
        <w:ind w:left="246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823"/>
        </w:tabs>
        <w:ind w:left="282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3183"/>
        </w:tabs>
        <w:ind w:left="3183" w:hanging="303"/>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22"/>
  </w:num>
  <w:num w:numId="2">
    <w:abstractNumId w:val="6"/>
  </w:num>
  <w:num w:numId="3">
    <w:abstractNumId w:val="18"/>
  </w:num>
  <w:num w:numId="4">
    <w:abstractNumId w:val="4"/>
  </w:num>
  <w:num w:numId="5">
    <w:abstractNumId w:val="16"/>
  </w:num>
  <w:num w:numId="6">
    <w:abstractNumId w:val="2"/>
  </w:num>
  <w:num w:numId="7">
    <w:abstractNumId w:val="27"/>
  </w:num>
  <w:num w:numId="8">
    <w:abstractNumId w:val="21"/>
  </w:num>
  <w:num w:numId="9">
    <w:abstractNumId w:val="12"/>
  </w:num>
  <w:num w:numId="10">
    <w:abstractNumId w:val="0"/>
  </w:num>
  <w:num w:numId="11">
    <w:abstractNumId w:val="11"/>
  </w:num>
  <w:num w:numId="12">
    <w:abstractNumId w:val="13"/>
  </w:num>
  <w:num w:numId="13">
    <w:abstractNumId w:val="26"/>
  </w:num>
  <w:num w:numId="14">
    <w:abstractNumId w:val="25"/>
  </w:num>
  <w:num w:numId="15">
    <w:abstractNumId w:val="1"/>
  </w:num>
  <w:num w:numId="16">
    <w:abstractNumId w:val="10"/>
  </w:num>
  <w:num w:numId="17">
    <w:abstractNumId w:val="23"/>
  </w:num>
  <w:num w:numId="18">
    <w:abstractNumId w:val="7"/>
  </w:num>
  <w:num w:numId="19">
    <w:abstractNumId w:val="3"/>
  </w:num>
  <w:num w:numId="20">
    <w:abstractNumId w:val="19"/>
  </w:num>
  <w:num w:numId="21">
    <w:abstractNumId w:val="14"/>
  </w:num>
  <w:num w:numId="22">
    <w:abstractNumId w:val="8"/>
  </w:num>
  <w:num w:numId="23">
    <w:abstractNumId w:val="9"/>
  </w:num>
  <w:num w:numId="24">
    <w:abstractNumId w:val="24"/>
  </w:num>
  <w:num w:numId="25">
    <w:abstractNumId w:val="15"/>
  </w:num>
  <w:num w:numId="26">
    <w:abstractNumId w:val="17"/>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4250"/>
    <w:rsid w:val="00307F2E"/>
    <w:rsid w:val="00A44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b/>
      <w:bCs/>
      <w:color w:val="0000FF"/>
      <w:sz w:val="22"/>
      <w:szCs w:val="22"/>
      <w:u w:val="single" w:color="0000FF"/>
      <w:lang w:val="en-US"/>
    </w:rPr>
  </w:style>
  <w:style w:type="numbering" w:customStyle="1" w:styleId="ImportedStyle1">
    <w:name w:val="Imported Style 1"/>
    <w:pPr>
      <w:numPr>
        <w:numId w:val="2"/>
      </w:numPr>
    </w:pPr>
  </w:style>
  <w:style w:type="paragraph" w:styleId="NormalWeb">
    <w:name w:val="Normal (Web)"/>
    <w:pPr>
      <w:spacing w:before="100" w:after="360" w:line="360" w:lineRule="atLeast"/>
    </w:pPr>
    <w:rPr>
      <w:rFonts w:hAnsi="Arial Unicode MS" w:cs="Arial Unicode MS"/>
      <w:color w:val="000000"/>
      <w:sz w:val="24"/>
      <w:szCs w:val="24"/>
      <w:u w:color="000000"/>
    </w:rPr>
  </w:style>
  <w:style w:type="character" w:customStyle="1" w:styleId="Hyperlink1">
    <w:name w:val="Hyperlink.1"/>
    <w:basedOn w:val="None"/>
    <w:rPr>
      <w:color w:val="0000FF"/>
      <w:sz w:val="22"/>
      <w:szCs w:val="22"/>
      <w:u w:val="single" w:color="0000FF"/>
      <w:lang w:val="en-US"/>
    </w:rPr>
  </w:style>
  <w:style w:type="numbering" w:customStyle="1" w:styleId="ImportedStyle2">
    <w:name w:val="Imported Style 2"/>
    <w:pPr>
      <w:numPr>
        <w:numId w:val="4"/>
      </w:numPr>
    </w:pPr>
  </w:style>
  <w:style w:type="numbering" w:customStyle="1" w:styleId="List0">
    <w:name w:val="List 0"/>
    <w:basedOn w:val="ImportedStyle3"/>
    <w:pPr>
      <w:numPr>
        <w:numId w:val="7"/>
      </w:numPr>
    </w:pPr>
  </w:style>
  <w:style w:type="numbering" w:customStyle="1" w:styleId="ImportedStyle3">
    <w:name w:val="Imported Style 3"/>
  </w:style>
  <w:style w:type="numbering" w:customStyle="1" w:styleId="List1">
    <w:name w:val="List 1"/>
    <w:basedOn w:val="ImportedStyle4"/>
    <w:pPr>
      <w:numPr>
        <w:numId w:val="10"/>
      </w:numPr>
    </w:pPr>
  </w:style>
  <w:style w:type="numbering" w:customStyle="1" w:styleId="ImportedStyle4">
    <w:name w:val="Imported Style 4"/>
  </w:style>
  <w:style w:type="numbering" w:customStyle="1" w:styleId="List21">
    <w:name w:val="List 21"/>
    <w:basedOn w:val="ImportedStyle5"/>
    <w:pPr>
      <w:numPr>
        <w:numId w:val="13"/>
      </w:numPr>
    </w:pPr>
  </w:style>
  <w:style w:type="numbering" w:customStyle="1" w:styleId="ImportedStyle5">
    <w:name w:val="Imported Style 5"/>
  </w:style>
  <w:style w:type="numbering" w:customStyle="1" w:styleId="List31">
    <w:name w:val="List 31"/>
    <w:basedOn w:val="ImportedStyle6"/>
    <w:pPr>
      <w:numPr>
        <w:numId w:val="16"/>
      </w:numPr>
    </w:pPr>
  </w:style>
  <w:style w:type="numbering" w:customStyle="1" w:styleId="ImportedStyle6">
    <w:name w:val="Imported Style 6"/>
  </w:style>
  <w:style w:type="numbering" w:customStyle="1" w:styleId="List41">
    <w:name w:val="List 41"/>
    <w:basedOn w:val="ImportedStyle7"/>
    <w:pPr>
      <w:numPr>
        <w:numId w:val="19"/>
      </w:numPr>
    </w:pPr>
  </w:style>
  <w:style w:type="numbering" w:customStyle="1" w:styleId="ImportedStyle7">
    <w:name w:val="Imported Style 7"/>
  </w:style>
  <w:style w:type="numbering" w:customStyle="1" w:styleId="List51">
    <w:name w:val="List 51"/>
    <w:basedOn w:val="ImportedStyle8"/>
    <w:pPr>
      <w:numPr>
        <w:numId w:val="22"/>
      </w:numPr>
    </w:pPr>
  </w:style>
  <w:style w:type="numbering" w:customStyle="1" w:styleId="ImportedStyle8">
    <w:name w:val="Imported Style 8"/>
  </w:style>
  <w:style w:type="numbering" w:customStyle="1" w:styleId="List6">
    <w:name w:val="List 6"/>
    <w:basedOn w:val="ImportedStyle9"/>
    <w:pPr>
      <w:numPr>
        <w:numId w:val="25"/>
      </w:numPr>
    </w:pPr>
  </w:style>
  <w:style w:type="numbering" w:customStyle="1" w:styleId="ImportedStyle9">
    <w:name w:val="Imported Style 9"/>
  </w:style>
  <w:style w:type="numbering" w:customStyle="1" w:styleId="List7">
    <w:name w:val="List 7"/>
    <w:basedOn w:val="ImportedStyle10"/>
    <w:pPr>
      <w:numPr>
        <w:numId w:val="28"/>
      </w:numPr>
    </w:pPr>
  </w:style>
  <w:style w:type="numbering" w:customStyle="1" w:styleId="ImportedStyle10">
    <w:name w:val="Imported Style 10"/>
  </w:style>
  <w:style w:type="paragraph" w:styleId="BalloonText">
    <w:name w:val="Balloon Text"/>
    <w:basedOn w:val="Normal"/>
    <w:link w:val="BalloonTextChar"/>
    <w:uiPriority w:val="99"/>
    <w:semiHidden/>
    <w:unhideWhenUsed/>
    <w:rsid w:val="00307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F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b/>
      <w:bCs/>
      <w:color w:val="0000FF"/>
      <w:sz w:val="22"/>
      <w:szCs w:val="22"/>
      <w:u w:val="single" w:color="0000FF"/>
      <w:lang w:val="en-US"/>
    </w:rPr>
  </w:style>
  <w:style w:type="numbering" w:customStyle="1" w:styleId="ImportedStyle1">
    <w:name w:val="Imported Style 1"/>
    <w:pPr>
      <w:numPr>
        <w:numId w:val="2"/>
      </w:numPr>
    </w:pPr>
  </w:style>
  <w:style w:type="paragraph" w:styleId="NormalWeb">
    <w:name w:val="Normal (Web)"/>
    <w:pPr>
      <w:spacing w:before="100" w:after="360" w:line="360" w:lineRule="atLeast"/>
    </w:pPr>
    <w:rPr>
      <w:rFonts w:hAnsi="Arial Unicode MS" w:cs="Arial Unicode MS"/>
      <w:color w:val="000000"/>
      <w:sz w:val="24"/>
      <w:szCs w:val="24"/>
      <w:u w:color="000000"/>
    </w:rPr>
  </w:style>
  <w:style w:type="character" w:customStyle="1" w:styleId="Hyperlink1">
    <w:name w:val="Hyperlink.1"/>
    <w:basedOn w:val="None"/>
    <w:rPr>
      <w:color w:val="0000FF"/>
      <w:sz w:val="22"/>
      <w:szCs w:val="22"/>
      <w:u w:val="single" w:color="0000FF"/>
      <w:lang w:val="en-US"/>
    </w:rPr>
  </w:style>
  <w:style w:type="numbering" w:customStyle="1" w:styleId="ImportedStyle2">
    <w:name w:val="Imported Style 2"/>
    <w:pPr>
      <w:numPr>
        <w:numId w:val="4"/>
      </w:numPr>
    </w:pPr>
  </w:style>
  <w:style w:type="numbering" w:customStyle="1" w:styleId="List0">
    <w:name w:val="List 0"/>
    <w:basedOn w:val="ImportedStyle3"/>
    <w:pPr>
      <w:numPr>
        <w:numId w:val="7"/>
      </w:numPr>
    </w:pPr>
  </w:style>
  <w:style w:type="numbering" w:customStyle="1" w:styleId="ImportedStyle3">
    <w:name w:val="Imported Style 3"/>
  </w:style>
  <w:style w:type="numbering" w:customStyle="1" w:styleId="List1">
    <w:name w:val="List 1"/>
    <w:basedOn w:val="ImportedStyle4"/>
    <w:pPr>
      <w:numPr>
        <w:numId w:val="10"/>
      </w:numPr>
    </w:pPr>
  </w:style>
  <w:style w:type="numbering" w:customStyle="1" w:styleId="ImportedStyle4">
    <w:name w:val="Imported Style 4"/>
  </w:style>
  <w:style w:type="numbering" w:customStyle="1" w:styleId="List21">
    <w:name w:val="List 21"/>
    <w:basedOn w:val="ImportedStyle5"/>
    <w:pPr>
      <w:numPr>
        <w:numId w:val="13"/>
      </w:numPr>
    </w:pPr>
  </w:style>
  <w:style w:type="numbering" w:customStyle="1" w:styleId="ImportedStyle5">
    <w:name w:val="Imported Style 5"/>
  </w:style>
  <w:style w:type="numbering" w:customStyle="1" w:styleId="List31">
    <w:name w:val="List 31"/>
    <w:basedOn w:val="ImportedStyle6"/>
    <w:pPr>
      <w:numPr>
        <w:numId w:val="16"/>
      </w:numPr>
    </w:pPr>
  </w:style>
  <w:style w:type="numbering" w:customStyle="1" w:styleId="ImportedStyle6">
    <w:name w:val="Imported Style 6"/>
  </w:style>
  <w:style w:type="numbering" w:customStyle="1" w:styleId="List41">
    <w:name w:val="List 41"/>
    <w:basedOn w:val="ImportedStyle7"/>
    <w:pPr>
      <w:numPr>
        <w:numId w:val="19"/>
      </w:numPr>
    </w:pPr>
  </w:style>
  <w:style w:type="numbering" w:customStyle="1" w:styleId="ImportedStyle7">
    <w:name w:val="Imported Style 7"/>
  </w:style>
  <w:style w:type="numbering" w:customStyle="1" w:styleId="List51">
    <w:name w:val="List 51"/>
    <w:basedOn w:val="ImportedStyle8"/>
    <w:pPr>
      <w:numPr>
        <w:numId w:val="22"/>
      </w:numPr>
    </w:pPr>
  </w:style>
  <w:style w:type="numbering" w:customStyle="1" w:styleId="ImportedStyle8">
    <w:name w:val="Imported Style 8"/>
  </w:style>
  <w:style w:type="numbering" w:customStyle="1" w:styleId="List6">
    <w:name w:val="List 6"/>
    <w:basedOn w:val="ImportedStyle9"/>
    <w:pPr>
      <w:numPr>
        <w:numId w:val="25"/>
      </w:numPr>
    </w:pPr>
  </w:style>
  <w:style w:type="numbering" w:customStyle="1" w:styleId="ImportedStyle9">
    <w:name w:val="Imported Style 9"/>
  </w:style>
  <w:style w:type="numbering" w:customStyle="1" w:styleId="List7">
    <w:name w:val="List 7"/>
    <w:basedOn w:val="ImportedStyle10"/>
    <w:pPr>
      <w:numPr>
        <w:numId w:val="28"/>
      </w:numPr>
    </w:pPr>
  </w:style>
  <w:style w:type="numbering" w:customStyle="1" w:styleId="ImportedStyle10">
    <w:name w:val="Imported Style 10"/>
  </w:style>
  <w:style w:type="paragraph" w:styleId="BalloonText">
    <w:name w:val="Balloon Text"/>
    <w:basedOn w:val="Normal"/>
    <w:link w:val="BalloonTextChar"/>
    <w:uiPriority w:val="99"/>
    <w:semiHidden/>
    <w:unhideWhenUsed/>
    <w:rsid w:val="00307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F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ideo.nationalgeographic.com/video/kids/forces-of-nature-kids/volcanoes-101-kids/" TargetMode="External"/><Relationship Id="rId12" Type="http://schemas.openxmlformats.org/officeDocument/2006/relationships/image" Target="media/image3.jpeg"/><Relationship Id="rId13" Type="http://schemas.openxmlformats.org/officeDocument/2006/relationships/hyperlink" Target="https://pixleysap.pbworks.com/w/page/25778707/optic%252520strateg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video.nationalgeographic.com/video/kids/forces-of-nature-kids/volcanoes-101-kids/" TargetMode="External"/><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828</Words>
  <Characters>4725</Characters>
  <Application>Microsoft Macintosh Word</Application>
  <DocSecurity>0</DocSecurity>
  <Lines>39</Lines>
  <Paragraphs>11</Paragraphs>
  <ScaleCrop>false</ScaleCrop>
  <Company>Springfield Schools</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Orr</cp:lastModifiedBy>
  <cp:revision>2</cp:revision>
  <dcterms:created xsi:type="dcterms:W3CDTF">2015-12-04T01:46:00Z</dcterms:created>
  <dcterms:modified xsi:type="dcterms:W3CDTF">2015-12-04T01:46:00Z</dcterms:modified>
</cp:coreProperties>
</file>